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ED" w:rsidRDefault="00CA7BED" w:rsidP="00CA7BED">
      <w:pPr>
        <w:pStyle w:val="Title"/>
        <w:rPr>
          <w:lang w:val="fr-FR"/>
        </w:rPr>
      </w:pPr>
      <w:r>
        <w:rPr>
          <w:lang w:val="fr-FR"/>
        </w:rPr>
        <w:t xml:space="preserve">Commentaires sur le livre de Rubens </w:t>
      </w:r>
      <w:proofErr w:type="spellStart"/>
      <w:r>
        <w:rPr>
          <w:lang w:val="fr-FR"/>
        </w:rPr>
        <w:t>Vaglio</w:t>
      </w:r>
      <w:proofErr w:type="spellEnd"/>
      <w:r>
        <w:rPr>
          <w:lang w:val="fr-FR"/>
        </w:rPr>
        <w:t xml:space="preserve"> et J.P. </w:t>
      </w:r>
      <w:proofErr w:type="spellStart"/>
      <w:r>
        <w:rPr>
          <w:lang w:val="fr-FR"/>
        </w:rPr>
        <w:t>Buot</w:t>
      </w:r>
      <w:proofErr w:type="spellEnd"/>
      <w:r>
        <w:rPr>
          <w:lang w:val="fr-FR"/>
        </w:rPr>
        <w:t xml:space="preserve"> « «Le braque du Bourbonnais »</w:t>
      </w:r>
    </w:p>
    <w:p w:rsidR="00CA7BED" w:rsidRPr="00CA7BED" w:rsidRDefault="00CA7BED" w:rsidP="00CA7BED">
      <w:pPr>
        <w:rPr>
          <w:lang w:val="fr-FR"/>
        </w:rPr>
      </w:pPr>
    </w:p>
    <w:p w:rsidR="00017062" w:rsidRDefault="00D273EB" w:rsidP="00961A81">
      <w:pPr>
        <w:pStyle w:val="Heading1"/>
        <w:rPr>
          <w:rStyle w:val="BookTitle"/>
          <w:u w:val="single"/>
          <w:lang w:val="fr-FR"/>
        </w:rPr>
      </w:pPr>
      <w:r w:rsidRPr="009058AD">
        <w:rPr>
          <w:rStyle w:val="BookTitle"/>
          <w:u w:val="single"/>
          <w:lang w:val="fr-FR"/>
        </w:rPr>
        <w:t>Remarque générale:</w:t>
      </w:r>
    </w:p>
    <w:p w:rsidR="009058AD" w:rsidRPr="009058AD" w:rsidRDefault="009058AD" w:rsidP="009058AD">
      <w:pPr>
        <w:rPr>
          <w:lang w:val="fr-FR"/>
        </w:rPr>
      </w:pPr>
    </w:p>
    <w:p w:rsidR="005033D1" w:rsidRDefault="00D273EB" w:rsidP="00854A5C">
      <w:pPr>
        <w:spacing w:after="0"/>
        <w:rPr>
          <w:lang w:val="fr-FR"/>
        </w:rPr>
      </w:pPr>
      <w:r>
        <w:rPr>
          <w:lang w:val="fr-FR"/>
        </w:rPr>
        <w:t>-Il y a c</w:t>
      </w:r>
      <w:r w:rsidR="005033D1" w:rsidRPr="005033D1">
        <w:rPr>
          <w:lang w:val="fr-FR"/>
        </w:rPr>
        <w:t>onfusion R.I./</w:t>
      </w:r>
      <w:proofErr w:type="gramStart"/>
      <w:r w:rsidR="005033D1" w:rsidRPr="005033D1">
        <w:rPr>
          <w:lang w:val="fr-FR"/>
        </w:rPr>
        <w:t>T.I.:</w:t>
      </w:r>
      <w:proofErr w:type="gramEnd"/>
      <w:r w:rsidR="005033D1" w:rsidRPr="005033D1">
        <w:rPr>
          <w:lang w:val="fr-FR"/>
        </w:rPr>
        <w:t xml:space="preserve"> ces deux types d</w:t>
      </w:r>
      <w:r w:rsidR="005033D1">
        <w:rPr>
          <w:lang w:val="fr-FR"/>
        </w:rPr>
        <w:t>’obtention d’un pedigree sont différents.</w:t>
      </w:r>
    </w:p>
    <w:p w:rsidR="005033D1" w:rsidRDefault="005033D1" w:rsidP="00854A5C">
      <w:pPr>
        <w:spacing w:after="0"/>
        <w:rPr>
          <w:lang w:val="fr-FR"/>
        </w:rPr>
      </w:pPr>
      <w:r w:rsidRPr="00854A5C">
        <w:rPr>
          <w:b/>
          <w:lang w:val="fr-FR"/>
        </w:rPr>
        <w:t>R.I.=</w:t>
      </w:r>
      <w:r>
        <w:rPr>
          <w:lang w:val="fr-FR"/>
        </w:rPr>
        <w:t xml:space="preserve">Registre Initial (aussi appelé Livre d’Attente). Les chiens </w:t>
      </w:r>
      <w:r w:rsidR="00854A5C">
        <w:rPr>
          <w:lang w:val="fr-FR"/>
        </w:rPr>
        <w:t>inscrits</w:t>
      </w:r>
      <w:r>
        <w:rPr>
          <w:lang w:val="fr-FR"/>
        </w:rPr>
        <w:t xml:space="preserve"> ainsi, ne sont pas inscrits au LOF mais </w:t>
      </w:r>
      <w:r w:rsidR="00854A5C">
        <w:rPr>
          <w:lang w:val="fr-FR"/>
        </w:rPr>
        <w:t xml:space="preserve">à une annexe de celui-ci. Apres 3 générations au R.I. leur descendance </w:t>
      </w:r>
      <w:r w:rsidR="00584142">
        <w:rPr>
          <w:lang w:val="fr-FR"/>
        </w:rPr>
        <w:t>est inscrite  au L.O.F.  Dans le</w:t>
      </w:r>
      <w:r w:rsidR="00854A5C">
        <w:rPr>
          <w:lang w:val="fr-FR"/>
        </w:rPr>
        <w:t xml:space="preserve"> braque du Bourbonnais, cette procédure fut utilisée</w:t>
      </w:r>
      <w:r w:rsidR="00301F75">
        <w:rPr>
          <w:lang w:val="fr-FR"/>
        </w:rPr>
        <w:t xml:space="preserve"> uniquement</w:t>
      </w:r>
      <w:r w:rsidR="00854A5C">
        <w:rPr>
          <w:lang w:val="fr-FR"/>
        </w:rPr>
        <w:t xml:space="preserve"> pour les braque</w:t>
      </w:r>
      <w:r w:rsidR="00300950">
        <w:rPr>
          <w:lang w:val="fr-FR"/>
        </w:rPr>
        <w:t>s</w:t>
      </w:r>
      <w:r w:rsidR="00854A5C">
        <w:rPr>
          <w:lang w:val="fr-FR"/>
        </w:rPr>
        <w:t xml:space="preserve"> de Mirepoix de monsieur Poma, dont le </w:t>
      </w:r>
      <w:r w:rsidR="00163BAA">
        <w:rPr>
          <w:lang w:val="fr-FR"/>
        </w:rPr>
        <w:t>caractère</w:t>
      </w:r>
      <w:r w:rsidR="00854A5C">
        <w:rPr>
          <w:lang w:val="fr-FR"/>
        </w:rPr>
        <w:t xml:space="preserve"> Bourbonnais était peu </w:t>
      </w:r>
      <w:r w:rsidR="000D3745">
        <w:rPr>
          <w:lang w:val="fr-FR"/>
        </w:rPr>
        <w:t>marqué</w:t>
      </w:r>
      <w:r w:rsidR="00301F75">
        <w:rPr>
          <w:lang w:val="fr-FR"/>
        </w:rPr>
        <w:t xml:space="preserve"> et qui revendiquaient peu de temps avant l’appartenance à une autre race</w:t>
      </w:r>
      <w:r w:rsidR="00300950">
        <w:rPr>
          <w:lang w:val="fr-FR"/>
        </w:rPr>
        <w:t xml:space="preserve"> (braque de </w:t>
      </w:r>
      <w:r w:rsidR="00F921FE">
        <w:rPr>
          <w:lang w:val="fr-FR"/>
        </w:rPr>
        <w:t>Mirepoix</w:t>
      </w:r>
      <w:r w:rsidR="00300950">
        <w:rPr>
          <w:lang w:val="fr-FR"/>
        </w:rPr>
        <w:t>)</w:t>
      </w:r>
      <w:r w:rsidR="00854A5C">
        <w:rPr>
          <w:lang w:val="fr-FR"/>
        </w:rPr>
        <w:t>.</w:t>
      </w:r>
    </w:p>
    <w:p w:rsidR="00854A5C" w:rsidRDefault="00854A5C" w:rsidP="00854A5C">
      <w:pPr>
        <w:spacing w:after="0"/>
        <w:rPr>
          <w:lang w:val="fr-FR"/>
        </w:rPr>
      </w:pPr>
      <w:r w:rsidRPr="00854A5C">
        <w:rPr>
          <w:b/>
          <w:lang w:val="fr-FR"/>
        </w:rPr>
        <w:t>T.I.=</w:t>
      </w:r>
      <w:r>
        <w:rPr>
          <w:lang w:val="fr-FR"/>
        </w:rPr>
        <w:t>Titre Initial. C’est une inscription pleine et entière au LOF de chiens sans parents connus (ou ayant des parents au R.I.).</w:t>
      </w:r>
      <w:r w:rsidR="00301F75">
        <w:rPr>
          <w:lang w:val="fr-FR"/>
        </w:rPr>
        <w:t xml:space="preserve"> Cette procédure a été utilisée pour tous les autres chiens.</w:t>
      </w:r>
    </w:p>
    <w:p w:rsidR="00854A5C" w:rsidRDefault="00854A5C" w:rsidP="00854A5C">
      <w:pPr>
        <w:spacing w:after="0"/>
        <w:rPr>
          <w:lang w:val="fr-FR"/>
        </w:rPr>
      </w:pPr>
    </w:p>
    <w:p w:rsidR="009058AD" w:rsidRDefault="009058AD" w:rsidP="009058AD">
      <w:pPr>
        <w:pStyle w:val="Heading1"/>
        <w:rPr>
          <w:rStyle w:val="BookTitle"/>
          <w:lang w:val="fr-FR"/>
        </w:rPr>
      </w:pPr>
      <w:r w:rsidRPr="009058AD">
        <w:rPr>
          <w:rStyle w:val="BookTitle"/>
          <w:u w:val="single"/>
          <w:lang w:val="fr-FR"/>
        </w:rPr>
        <w:t>HISTORIQUE</w:t>
      </w:r>
      <w:r w:rsidRPr="003346C7">
        <w:rPr>
          <w:rStyle w:val="BookTitle"/>
          <w:lang w:val="fr-FR"/>
        </w:rPr>
        <w:t>:</w:t>
      </w:r>
    </w:p>
    <w:p w:rsidR="009058AD" w:rsidRPr="009058AD" w:rsidRDefault="009058AD" w:rsidP="009058AD">
      <w:pPr>
        <w:rPr>
          <w:lang w:val="fr-FR"/>
        </w:rPr>
      </w:pPr>
    </w:p>
    <w:p w:rsidR="0024780A" w:rsidRPr="004F08F8" w:rsidRDefault="004177A5" w:rsidP="00854A5C">
      <w:pPr>
        <w:spacing w:after="0"/>
        <w:rPr>
          <w:b/>
          <w:lang w:val="fr-FR"/>
        </w:rPr>
      </w:pPr>
      <w:r>
        <w:rPr>
          <w:b/>
          <w:lang w:val="fr-FR"/>
        </w:rPr>
        <w:t>Commentaire su</w:t>
      </w:r>
      <w:r w:rsidR="00B57CEB">
        <w:rPr>
          <w:b/>
          <w:lang w:val="fr-FR"/>
        </w:rPr>
        <w:t>r</w:t>
      </w:r>
      <w:r>
        <w:rPr>
          <w:b/>
          <w:lang w:val="fr-FR"/>
        </w:rPr>
        <w:t xml:space="preserve"> les p</w:t>
      </w:r>
      <w:r w:rsidR="004F08F8" w:rsidRPr="004F08F8">
        <w:rPr>
          <w:b/>
          <w:lang w:val="fr-FR"/>
        </w:rPr>
        <w:t xml:space="preserve">ages 43, </w:t>
      </w:r>
      <w:proofErr w:type="gramStart"/>
      <w:r w:rsidR="004F08F8" w:rsidRPr="004F08F8">
        <w:rPr>
          <w:b/>
          <w:lang w:val="fr-FR"/>
        </w:rPr>
        <w:t>45:</w:t>
      </w:r>
      <w:proofErr w:type="gramEnd"/>
    </w:p>
    <w:p w:rsidR="00B20255" w:rsidRDefault="00D2027D">
      <w:pPr>
        <w:rPr>
          <w:lang w:val="fr-FR"/>
        </w:rPr>
      </w:pPr>
      <w:r w:rsidRPr="00D2027D">
        <w:rPr>
          <w:lang w:val="fr-FR"/>
        </w:rPr>
        <w:t>-Diane, qui fut inscrite à Titre</w:t>
      </w:r>
      <w:r>
        <w:rPr>
          <w:lang w:val="fr-FR"/>
        </w:rPr>
        <w:t xml:space="preserve"> Initial sous le nom de </w:t>
      </w:r>
      <w:proofErr w:type="spellStart"/>
      <w:r>
        <w:rPr>
          <w:lang w:val="fr-FR"/>
        </w:rPr>
        <w:t>Piruit</w:t>
      </w:r>
      <w:proofErr w:type="spellEnd"/>
      <w:r>
        <w:rPr>
          <w:lang w:val="fr-FR"/>
        </w:rPr>
        <w:t xml:space="preserve">, avait été laissée </w:t>
      </w:r>
      <w:r w:rsidR="000C3D11">
        <w:rPr>
          <w:lang w:val="fr-FR"/>
        </w:rPr>
        <w:t xml:space="preserve">dans une ferme à Royan par un couple de parisiens. Achetée par JP </w:t>
      </w:r>
      <w:proofErr w:type="spellStart"/>
      <w:r w:rsidR="000C3D11">
        <w:rPr>
          <w:lang w:val="fr-FR"/>
        </w:rPr>
        <w:t>Buot</w:t>
      </w:r>
      <w:proofErr w:type="spellEnd"/>
      <w:r w:rsidR="000C3D11">
        <w:rPr>
          <w:lang w:val="fr-FR"/>
        </w:rPr>
        <w:t xml:space="preserve">, elle fut revendue à monsieur Mercier après une portée. </w:t>
      </w:r>
    </w:p>
    <w:p w:rsidR="00B20255" w:rsidRDefault="00B20255">
      <w:pPr>
        <w:rPr>
          <w:lang w:val="fr-FR"/>
        </w:rPr>
      </w:pPr>
      <w:r>
        <w:rPr>
          <w:lang w:val="fr-FR"/>
        </w:rPr>
        <w:t>Elle a servi à apporter un peu de sang nouveau</w:t>
      </w:r>
      <w:r w:rsidR="00293F5A">
        <w:rPr>
          <w:lang w:val="fr-FR"/>
        </w:rPr>
        <w:t xml:space="preserve"> à la lignée des Bourbonnais</w:t>
      </w:r>
      <w:r>
        <w:rPr>
          <w:lang w:val="fr-FR"/>
        </w:rPr>
        <w:t xml:space="preserve"> en étant l’</w:t>
      </w:r>
      <w:r w:rsidR="00293F5A">
        <w:rPr>
          <w:lang w:val="fr-FR"/>
        </w:rPr>
        <w:t>arrière-grand-mère</w:t>
      </w:r>
      <w:r>
        <w:rPr>
          <w:lang w:val="fr-FR"/>
        </w:rPr>
        <w:t xml:space="preserve"> de Venus de la </w:t>
      </w:r>
      <w:proofErr w:type="spellStart"/>
      <w:r>
        <w:rPr>
          <w:lang w:val="fr-FR"/>
        </w:rPr>
        <w:t>Bénigousse</w:t>
      </w:r>
      <w:proofErr w:type="spellEnd"/>
      <w:r>
        <w:rPr>
          <w:lang w:val="fr-FR"/>
        </w:rPr>
        <w:t xml:space="preserve">, la chienne qui engendra tous les champions de cet élevage avec </w:t>
      </w:r>
      <w:proofErr w:type="spellStart"/>
      <w:r>
        <w:rPr>
          <w:lang w:val="fr-FR"/>
        </w:rPr>
        <w:t>Uno</w:t>
      </w:r>
      <w:proofErr w:type="spellEnd"/>
      <w:r>
        <w:rPr>
          <w:lang w:val="fr-FR"/>
        </w:rPr>
        <w:t xml:space="preserve"> du Rocher des </w:t>
      </w:r>
      <w:proofErr w:type="spellStart"/>
      <w:r>
        <w:rPr>
          <w:lang w:val="fr-FR"/>
        </w:rPr>
        <w:t>Jastres</w:t>
      </w:r>
      <w:proofErr w:type="spellEnd"/>
      <w:r>
        <w:rPr>
          <w:lang w:val="fr-FR"/>
        </w:rPr>
        <w:t> :</w:t>
      </w:r>
    </w:p>
    <w:p w:rsidR="00B20255" w:rsidRDefault="00CE49DE">
      <w:pPr>
        <w:rPr>
          <w:lang w:val="fr-FR"/>
        </w:rPr>
      </w:pPr>
      <w:hyperlink r:id="rId5" w:history="1">
        <w:r w:rsidR="00B20255" w:rsidRPr="00F914C9">
          <w:rPr>
            <w:rStyle w:val="Hyperlink"/>
            <w:lang w:val="fr-FR"/>
          </w:rPr>
          <w:t>http://www.braquedubourbonnais.info/Pedigrees/index.php?action=Pedigree&amp;id=632532</w:t>
        </w:r>
      </w:hyperlink>
    </w:p>
    <w:p w:rsidR="00D37FC2" w:rsidRDefault="00D37FC2">
      <w:pPr>
        <w:rPr>
          <w:lang w:val="fr-FR"/>
        </w:rPr>
      </w:pPr>
      <w:r>
        <w:rPr>
          <w:lang w:val="fr-FR"/>
        </w:rPr>
        <w:t>Ça c’est la vraie histoire.</w:t>
      </w:r>
    </w:p>
    <w:p w:rsidR="00B20255" w:rsidRDefault="00293F5A">
      <w:pPr>
        <w:rPr>
          <w:lang w:val="fr-FR"/>
        </w:rPr>
      </w:pPr>
      <w:r>
        <w:rPr>
          <w:lang w:val="fr-FR"/>
        </w:rPr>
        <w:t xml:space="preserve">L’histoire racontée dans le livre est apparue pour la première fois en 2011, quand </w:t>
      </w:r>
      <w:r w:rsidR="006D0B61">
        <w:rPr>
          <w:lang w:val="fr-FR"/>
        </w:rPr>
        <w:t xml:space="preserve">JP </w:t>
      </w:r>
      <w:proofErr w:type="spellStart"/>
      <w:r>
        <w:rPr>
          <w:lang w:val="fr-FR"/>
        </w:rPr>
        <w:t>Buot</w:t>
      </w:r>
      <w:proofErr w:type="spellEnd"/>
      <w:r>
        <w:rPr>
          <w:lang w:val="fr-FR"/>
        </w:rPr>
        <w:t xml:space="preserve"> a fait faire un site de son élevage</w:t>
      </w:r>
      <w:r w:rsidR="00107AD1">
        <w:rPr>
          <w:lang w:val="fr-FR"/>
        </w:rPr>
        <w:t xml:space="preserve"> sur chiens-de-</w:t>
      </w:r>
      <w:proofErr w:type="spellStart"/>
      <w:r w:rsidR="00107AD1">
        <w:rPr>
          <w:lang w:val="fr-FR"/>
        </w:rPr>
        <w:t>france</w:t>
      </w:r>
      <w:proofErr w:type="spellEnd"/>
      <w:r>
        <w:rPr>
          <w:lang w:val="fr-FR"/>
        </w:rPr>
        <w:t xml:space="preserve"> par Brice. À l’époque, Brice me téléphonait régulièrement, et on en </w:t>
      </w:r>
      <w:r w:rsidR="00D37FC2">
        <w:rPr>
          <w:lang w:val="fr-FR"/>
        </w:rPr>
        <w:t>a discuté, il savait bien</w:t>
      </w:r>
      <w:r>
        <w:rPr>
          <w:lang w:val="fr-FR"/>
        </w:rPr>
        <w:t xml:space="preserve"> que cette histoire était inventée de toutes pièces.</w:t>
      </w:r>
      <w:r w:rsidR="004051A0">
        <w:rPr>
          <w:lang w:val="fr-FR"/>
        </w:rPr>
        <w:t xml:space="preserve"> Il avait mis en ligne une version beaucoup plus étoffée, mais elle n’a pas été gardée, on aurait pu demander où était cette ferme, y aller et demander confirmation, donc la belle </w:t>
      </w:r>
      <w:r w:rsidR="004051A0">
        <w:rPr>
          <w:lang w:val="fr-FR"/>
        </w:rPr>
        <w:lastRenderedPageBreak/>
        <w:t>histoire a été depuis simplifiée, mais il reste cette page</w:t>
      </w:r>
      <w:r w:rsidR="006D0B61">
        <w:rPr>
          <w:lang w:val="fr-FR"/>
        </w:rPr>
        <w:t xml:space="preserve"> que Brice avait faite sur </w:t>
      </w:r>
      <w:proofErr w:type="gramStart"/>
      <w:r w:rsidR="006D0B61">
        <w:rPr>
          <w:lang w:val="fr-FR"/>
        </w:rPr>
        <w:t>une autre site</w:t>
      </w:r>
      <w:proofErr w:type="gramEnd"/>
      <w:r w:rsidR="006D0B61">
        <w:rPr>
          <w:lang w:val="fr-FR"/>
        </w:rPr>
        <w:t xml:space="preserve"> et</w:t>
      </w:r>
      <w:r w:rsidR="004051A0">
        <w:rPr>
          <w:lang w:val="fr-FR"/>
        </w:rPr>
        <w:t xml:space="preserve"> qu’ils ont oublié d’enlever :</w:t>
      </w:r>
    </w:p>
    <w:p w:rsidR="004051A0" w:rsidRDefault="00CE49DE">
      <w:pPr>
        <w:rPr>
          <w:lang w:val="fr-FR"/>
        </w:rPr>
      </w:pPr>
      <w:hyperlink r:id="rId6" w:history="1">
        <w:r w:rsidR="004051A0" w:rsidRPr="00B549B4">
          <w:rPr>
            <w:rStyle w:val="Hyperlink"/>
            <w:lang w:val="fr-FR"/>
          </w:rPr>
          <w:t>https://bourbonnaisdelabenigousse.jimdofree.com/</w:t>
        </w:r>
      </w:hyperlink>
    </w:p>
    <w:p w:rsidR="00B46883" w:rsidRDefault="001A57EA">
      <w:pPr>
        <w:rPr>
          <w:lang w:val="fr-FR"/>
        </w:rPr>
      </w:pPr>
      <w:r>
        <w:rPr>
          <w:lang w:val="fr-FR"/>
        </w:rPr>
        <w:t>Vic est né en 1947, Diane/</w:t>
      </w:r>
      <w:proofErr w:type="spellStart"/>
      <w:r>
        <w:rPr>
          <w:lang w:val="fr-FR"/>
        </w:rPr>
        <w:t>Piruit</w:t>
      </w:r>
      <w:proofErr w:type="spellEnd"/>
      <w:r>
        <w:rPr>
          <w:lang w:val="fr-FR"/>
        </w:rPr>
        <w:t xml:space="preserve"> en 1979, soit 32 ans d’écart.</w:t>
      </w:r>
      <w:r w:rsidR="00D37FC2">
        <w:rPr>
          <w:lang w:val="fr-FR"/>
        </w:rPr>
        <w:t xml:space="preserve"> Aller affirmer qu’on connait l’</w:t>
      </w:r>
      <w:r w:rsidR="00FA2268">
        <w:rPr>
          <w:lang w:val="fr-FR"/>
        </w:rPr>
        <w:t xml:space="preserve">ancêtre d’une chienne sans papier 30 ans auparavant, c’est quand même </w:t>
      </w:r>
      <w:r w:rsidR="00FE33EB">
        <w:rPr>
          <w:lang w:val="fr-FR"/>
        </w:rPr>
        <w:t>croire que</w:t>
      </w:r>
      <w:r w:rsidR="00FA2268">
        <w:rPr>
          <w:lang w:val="fr-FR"/>
        </w:rPr>
        <w:t xml:space="preserve"> les gens </w:t>
      </w:r>
      <w:r w:rsidR="00FE33EB">
        <w:rPr>
          <w:lang w:val="fr-FR"/>
        </w:rPr>
        <w:t>sont naïfs</w:t>
      </w:r>
      <w:r w:rsidR="00FA2268">
        <w:rPr>
          <w:lang w:val="fr-FR"/>
        </w:rPr>
        <w:t xml:space="preserve">. </w:t>
      </w:r>
    </w:p>
    <w:p w:rsidR="008A3DF0" w:rsidRDefault="00D37FC2">
      <w:pPr>
        <w:rPr>
          <w:lang w:val="fr-FR"/>
        </w:rPr>
      </w:pPr>
      <w:r>
        <w:rPr>
          <w:lang w:val="fr-FR"/>
        </w:rPr>
        <w:t xml:space="preserve">Et franchement, si vraiment </w:t>
      </w:r>
      <w:proofErr w:type="spellStart"/>
      <w:r>
        <w:rPr>
          <w:lang w:val="fr-FR"/>
        </w:rPr>
        <w:t>Piruit</w:t>
      </w:r>
      <w:proofErr w:type="spellEnd"/>
      <w:r>
        <w:rPr>
          <w:lang w:val="fr-FR"/>
        </w:rPr>
        <w:t xml:space="preserve"> avait été cette perle rare, </w:t>
      </w:r>
      <w:proofErr w:type="spellStart"/>
      <w:r>
        <w:rPr>
          <w:lang w:val="fr-FR"/>
        </w:rPr>
        <w:t>Buot</w:t>
      </w:r>
      <w:proofErr w:type="spellEnd"/>
      <w:r>
        <w:rPr>
          <w:lang w:val="fr-FR"/>
        </w:rPr>
        <w:t xml:space="preserve"> ne l’aurait pas vendue à</w:t>
      </w:r>
      <w:r w:rsidR="00493CAE">
        <w:rPr>
          <w:lang w:val="fr-FR"/>
        </w:rPr>
        <w:t xml:space="preserve"> Mercier après une seule portée</w:t>
      </w:r>
      <w:r w:rsidR="00253AD8">
        <w:rPr>
          <w:lang w:val="fr-FR"/>
        </w:rPr>
        <w:t xml:space="preserve"> d’une seule chienne</w:t>
      </w:r>
      <w:r w:rsidR="00493CAE">
        <w:rPr>
          <w:lang w:val="fr-FR"/>
        </w:rPr>
        <w:t>, il aurait voulu l’utiliser un peu plus.</w:t>
      </w:r>
      <w:r w:rsidR="00BA7014">
        <w:rPr>
          <w:lang w:val="fr-FR"/>
        </w:rPr>
        <w:t xml:space="preserve"> Voici la photo de cette chienne que nous avons conservée :</w:t>
      </w:r>
    </w:p>
    <w:p w:rsidR="00BA7014" w:rsidRDefault="00BA7014">
      <w:pPr>
        <w:rPr>
          <w:lang w:val="fr-FR"/>
        </w:rPr>
      </w:pPr>
      <w:r>
        <w:rPr>
          <w:noProof/>
          <w:lang w:val="en-US"/>
        </w:rPr>
        <w:drawing>
          <wp:inline distT="0" distB="0" distL="0" distR="0">
            <wp:extent cx="3467100" cy="3300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uitDia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620" cy="3294066"/>
                    </a:xfrm>
                    <a:prstGeom prst="rect">
                      <a:avLst/>
                    </a:prstGeom>
                  </pic:spPr>
                </pic:pic>
              </a:graphicData>
            </a:graphic>
          </wp:inline>
        </w:drawing>
      </w:r>
    </w:p>
    <w:p w:rsidR="00FA2268" w:rsidRDefault="00493CAE">
      <w:pPr>
        <w:rPr>
          <w:lang w:val="fr-FR"/>
        </w:rPr>
      </w:pPr>
      <w:r>
        <w:rPr>
          <w:lang w:val="fr-FR"/>
        </w:rPr>
        <w:t xml:space="preserve">Il faut noter qu’il crée une autre légende : le lien supposé entre les chiens de mon père et l’élevage « de la  Turne ». </w:t>
      </w:r>
      <w:r w:rsidR="00364298">
        <w:rPr>
          <w:lang w:val="fr-FR"/>
        </w:rPr>
        <w:t>Ça aurait de l’allure, on en serait ravis, mais c’est absolument faux, cet élevage s’est terminé par une femelle stérile dans les années 60</w:t>
      </w:r>
      <w:r w:rsidR="006D0B61">
        <w:rPr>
          <w:lang w:val="fr-FR"/>
        </w:rPr>
        <w:t>, Junon</w:t>
      </w:r>
      <w:r w:rsidR="00364298">
        <w:rPr>
          <w:lang w:val="fr-FR"/>
        </w:rPr>
        <w:t xml:space="preserve">. Je pense que son idée était « Je fais un mensonge qui arrange Comte, et en échange il me laisse faire un mensonge qui m’arrange ». </w:t>
      </w:r>
      <w:r w:rsidR="00CB43BB">
        <w:rPr>
          <w:lang w:val="fr-FR"/>
        </w:rPr>
        <w:t>Personnellement, je crois que dire la vérité c’est</w:t>
      </w:r>
      <w:r w:rsidR="00986E31">
        <w:rPr>
          <w:lang w:val="fr-FR"/>
        </w:rPr>
        <w:t xml:space="preserve"> plus simple.</w:t>
      </w:r>
    </w:p>
    <w:p w:rsidR="000C3D11" w:rsidRDefault="000C3D11">
      <w:pPr>
        <w:rPr>
          <w:lang w:val="fr-FR"/>
        </w:rPr>
      </w:pPr>
      <w:r>
        <w:rPr>
          <w:lang w:val="fr-FR"/>
        </w:rPr>
        <w:t xml:space="preserve">-Les chiens inscrits à Titre Initial par Michel Comte dans les années 70 n’ont </w:t>
      </w:r>
      <w:r w:rsidR="007F4502">
        <w:rPr>
          <w:lang w:val="fr-FR"/>
        </w:rPr>
        <w:t xml:space="preserve">donc </w:t>
      </w:r>
      <w:r>
        <w:rPr>
          <w:lang w:val="fr-FR"/>
        </w:rPr>
        <w:t>aucun lien connu avec d’anciens élevages de Bourbonnais. En général, ces chiens sont nés de portées b</w:t>
      </w:r>
      <w:r w:rsidR="00163BAA">
        <w:rPr>
          <w:lang w:val="fr-FR"/>
        </w:rPr>
        <w:t>â</w:t>
      </w:r>
      <w:r>
        <w:rPr>
          <w:lang w:val="fr-FR"/>
        </w:rPr>
        <w:t xml:space="preserve">tardes faites par Michel Comte chez lui où chez des </w:t>
      </w:r>
      <w:r w:rsidR="00584142">
        <w:rPr>
          <w:lang w:val="fr-FR"/>
        </w:rPr>
        <w:t>chasseurs à qui il avait confié</w:t>
      </w:r>
      <w:r>
        <w:rPr>
          <w:lang w:val="fr-FR"/>
        </w:rPr>
        <w:t xml:space="preserve"> des chiennes. </w:t>
      </w:r>
      <w:r w:rsidR="00FD21C6">
        <w:rPr>
          <w:lang w:val="fr-FR"/>
        </w:rPr>
        <w:t xml:space="preserve"> Il s’agit de Igor, Junior, Java et Joan. Deux autres chiens ont été inscrits qu’il n’a pas fait naitre mais dont il fut le propriétaire : Rasteau alias Pyrrhus, issu du chien de Pierre Perret, et </w:t>
      </w:r>
      <w:proofErr w:type="spellStart"/>
      <w:r w:rsidR="00FD21C6">
        <w:rPr>
          <w:lang w:val="fr-FR"/>
        </w:rPr>
        <w:t>Quetty</w:t>
      </w:r>
      <w:proofErr w:type="spellEnd"/>
      <w:r w:rsidR="00FD21C6">
        <w:rPr>
          <w:lang w:val="fr-FR"/>
        </w:rPr>
        <w:t xml:space="preserve">, chienne trouvée par le docteur </w:t>
      </w:r>
      <w:proofErr w:type="spellStart"/>
      <w:r w:rsidR="00FD21C6">
        <w:rPr>
          <w:lang w:val="fr-FR"/>
        </w:rPr>
        <w:t>Monavon</w:t>
      </w:r>
      <w:proofErr w:type="spellEnd"/>
      <w:r w:rsidR="00FD21C6">
        <w:rPr>
          <w:lang w:val="fr-FR"/>
        </w:rPr>
        <w:t>.</w:t>
      </w:r>
    </w:p>
    <w:p w:rsidR="00CF70DA" w:rsidRDefault="00CF70DA">
      <w:pPr>
        <w:rPr>
          <w:lang w:val="fr-FR"/>
        </w:rPr>
      </w:pPr>
      <w:r>
        <w:rPr>
          <w:lang w:val="fr-FR"/>
        </w:rPr>
        <w:t>Voilà les détails de cette histoire et papiers de ces chiens :</w:t>
      </w:r>
    </w:p>
    <w:p w:rsidR="00CF70DA" w:rsidRDefault="00CE49DE">
      <w:pPr>
        <w:rPr>
          <w:lang w:val="fr-FR"/>
        </w:rPr>
      </w:pPr>
      <w:hyperlink r:id="rId8" w:history="1">
        <w:r w:rsidR="00CF70DA" w:rsidRPr="00E11D38">
          <w:rPr>
            <w:rStyle w:val="Hyperlink"/>
            <w:lang w:val="fr-FR"/>
          </w:rPr>
          <w:t>http://www.braquedubourbonnais.info/fr/premiers-bourbonnais.htm</w:t>
        </w:r>
      </w:hyperlink>
    </w:p>
    <w:p w:rsidR="003B09FA" w:rsidRDefault="00F955BA">
      <w:pPr>
        <w:rPr>
          <w:lang w:val="fr-FR"/>
        </w:rPr>
      </w:pPr>
      <w:r>
        <w:rPr>
          <w:lang w:val="fr-FR"/>
        </w:rPr>
        <w:t xml:space="preserve">-Max n’a pas été inscrit par Marcel </w:t>
      </w:r>
      <w:proofErr w:type="spellStart"/>
      <w:r>
        <w:rPr>
          <w:lang w:val="fr-FR"/>
        </w:rPr>
        <w:t>Contier</w:t>
      </w:r>
      <w:proofErr w:type="spellEnd"/>
      <w:r>
        <w:rPr>
          <w:lang w:val="fr-FR"/>
        </w:rPr>
        <w:t xml:space="preserve"> en 1976 (année de sa naissance) mais en 198</w:t>
      </w:r>
      <w:r w:rsidR="001D5324">
        <w:rPr>
          <w:lang w:val="fr-FR"/>
        </w:rPr>
        <w:t>1 ou 1982</w:t>
      </w:r>
      <w:r>
        <w:rPr>
          <w:lang w:val="fr-FR"/>
        </w:rPr>
        <w:t xml:space="preserve"> (à vérifier dans les archives de Michel Comte qui </w:t>
      </w:r>
      <w:r w:rsidR="006D0B61">
        <w:rPr>
          <w:lang w:val="fr-FR"/>
        </w:rPr>
        <w:t>supervisa</w:t>
      </w:r>
      <w:r>
        <w:rPr>
          <w:lang w:val="fr-FR"/>
        </w:rPr>
        <w:t xml:space="preserve"> inscription)</w:t>
      </w:r>
      <w:r w:rsidR="0087466B">
        <w:rPr>
          <w:lang w:val="fr-FR"/>
        </w:rPr>
        <w:t>.</w:t>
      </w:r>
    </w:p>
    <w:p w:rsidR="00AA09C3" w:rsidRDefault="00AA09C3">
      <w:pPr>
        <w:rPr>
          <w:lang w:val="fr-FR"/>
        </w:rPr>
      </w:pPr>
    </w:p>
    <w:p w:rsidR="0087466B" w:rsidRPr="004F08F8" w:rsidRDefault="0087466B">
      <w:pPr>
        <w:rPr>
          <w:b/>
          <w:lang w:val="fr-FR"/>
        </w:rPr>
      </w:pPr>
      <w:r w:rsidRPr="004F08F8">
        <w:rPr>
          <w:b/>
          <w:lang w:val="fr-FR"/>
        </w:rPr>
        <w:t>Page 46 :</w:t>
      </w:r>
    </w:p>
    <w:p w:rsidR="009058AD" w:rsidRDefault="0087466B">
      <w:pPr>
        <w:rPr>
          <w:rFonts w:cstheme="minorHAnsi"/>
          <w:lang w:val="fr-FR"/>
        </w:rPr>
      </w:pPr>
      <w:r>
        <w:rPr>
          <w:lang w:val="fr-FR"/>
        </w:rPr>
        <w:t>Rasteau n’appartenait pas à Pierre Perre</w:t>
      </w:r>
      <w:r w:rsidR="00D21833">
        <w:rPr>
          <w:lang w:val="fr-FR"/>
        </w:rPr>
        <w:t>t</w:t>
      </w:r>
      <w:r>
        <w:rPr>
          <w:lang w:val="fr-FR"/>
        </w:rPr>
        <w:t>.</w:t>
      </w:r>
      <w:r w:rsidR="004E3D2D">
        <w:rPr>
          <w:lang w:val="fr-FR"/>
        </w:rPr>
        <w:t xml:space="preserve"> Il </w:t>
      </w:r>
      <w:r w:rsidR="00D21833">
        <w:rPr>
          <w:lang w:val="fr-FR"/>
        </w:rPr>
        <w:t>était le</w:t>
      </w:r>
      <w:r w:rsidR="004E3D2D">
        <w:rPr>
          <w:lang w:val="fr-FR"/>
        </w:rPr>
        <w:t xml:space="preserve"> fils du chien de Pierre Perret, Napo</w:t>
      </w:r>
      <w:r w:rsidR="00CF70DA">
        <w:rPr>
          <w:lang w:val="fr-FR"/>
        </w:rPr>
        <w:t xml:space="preserve"> (dont il a fait une chanson)</w:t>
      </w:r>
      <w:r w:rsidR="00D21833">
        <w:rPr>
          <w:lang w:val="fr-FR"/>
        </w:rPr>
        <w:t xml:space="preserve"> et de </w:t>
      </w:r>
      <w:r w:rsidR="00D21833" w:rsidRPr="00D21833">
        <w:rPr>
          <w:rFonts w:cstheme="minorHAnsi"/>
          <w:color w:val="222222"/>
          <w:shd w:val="clear" w:color="auto" w:fill="FFFFFF"/>
          <w:lang w:val="fr-FR"/>
        </w:rPr>
        <w:t>Joséphine</w:t>
      </w:r>
      <w:r w:rsidR="00D21833">
        <w:rPr>
          <w:rFonts w:cstheme="minorHAnsi"/>
          <w:color w:val="222222"/>
          <w:shd w:val="clear" w:color="auto" w:fill="FFFFFF"/>
          <w:lang w:val="fr-FR"/>
        </w:rPr>
        <w:t xml:space="preserve">, </w:t>
      </w:r>
      <w:r w:rsidR="00D21833" w:rsidRPr="00D21833">
        <w:rPr>
          <w:rFonts w:cstheme="minorHAnsi"/>
          <w:color w:val="222222"/>
          <w:shd w:val="clear" w:color="auto" w:fill="FFFFFF"/>
          <w:lang w:val="fr-FR"/>
        </w:rPr>
        <w:t>la chienne de l'hôtel Savoy à Lyon</w:t>
      </w:r>
      <w:r w:rsidR="009058AD" w:rsidRPr="00D21833">
        <w:rPr>
          <w:rFonts w:cstheme="minorHAnsi"/>
          <w:lang w:val="fr-FR"/>
        </w:rPr>
        <w:t>.</w:t>
      </w:r>
      <w:r w:rsidR="00D21833">
        <w:rPr>
          <w:rFonts w:cstheme="minorHAnsi"/>
          <w:lang w:val="fr-FR"/>
        </w:rPr>
        <w:t xml:space="preserve"> Madame </w:t>
      </w:r>
      <w:proofErr w:type="spellStart"/>
      <w:r w:rsidR="00D21833">
        <w:rPr>
          <w:rFonts w:cstheme="minorHAnsi"/>
          <w:lang w:val="fr-FR"/>
        </w:rPr>
        <w:t>Barrier</w:t>
      </w:r>
      <w:proofErr w:type="spellEnd"/>
      <w:r w:rsidR="00D21833">
        <w:rPr>
          <w:rFonts w:cstheme="minorHAnsi"/>
          <w:lang w:val="fr-FR"/>
        </w:rPr>
        <w:t>-Chauvin, sa propriétaire, avait laissé ce chien à la disposition de Michel Comte puisque son pedigree fut établi à son nom. Ci-dessous le chien au domicile de Gabriel Comte, à Niévroz, où avaient lieu les saillies :</w:t>
      </w:r>
    </w:p>
    <w:p w:rsidR="00D21833" w:rsidRPr="00D21833" w:rsidRDefault="00D21833">
      <w:pPr>
        <w:rPr>
          <w:rFonts w:cstheme="minorHAnsi"/>
          <w:lang w:val="fr-FR"/>
        </w:rPr>
      </w:pPr>
      <w:r>
        <w:rPr>
          <w:rFonts w:cstheme="minorHAnsi"/>
          <w:noProof/>
          <w:lang w:val="fr-FR"/>
        </w:rPr>
        <w:drawing>
          <wp:inline distT="0" distB="0" distL="0" distR="0">
            <wp:extent cx="4309200" cy="284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200" cy="2847600"/>
                    </a:xfrm>
                    <a:prstGeom prst="rect">
                      <a:avLst/>
                    </a:prstGeom>
                    <a:noFill/>
                    <a:ln>
                      <a:noFill/>
                    </a:ln>
                  </pic:spPr>
                </pic:pic>
              </a:graphicData>
            </a:graphic>
          </wp:inline>
        </w:drawing>
      </w:r>
    </w:p>
    <w:p w:rsidR="001A5504" w:rsidRDefault="001A5504">
      <w:pPr>
        <w:rPr>
          <w:lang w:val="fr-FR"/>
        </w:rPr>
      </w:pPr>
      <w:r>
        <w:rPr>
          <w:lang w:val="fr-FR"/>
        </w:rPr>
        <w:br w:type="page"/>
      </w:r>
    </w:p>
    <w:p w:rsidR="002B4149" w:rsidRPr="004F08F8" w:rsidRDefault="002B4149" w:rsidP="002B4149">
      <w:pPr>
        <w:rPr>
          <w:b/>
          <w:lang w:val="fr-FR"/>
        </w:rPr>
      </w:pPr>
      <w:r w:rsidRPr="004F08F8">
        <w:rPr>
          <w:b/>
          <w:lang w:val="fr-FR"/>
        </w:rPr>
        <w:lastRenderedPageBreak/>
        <w:t xml:space="preserve">Page </w:t>
      </w:r>
      <w:r>
        <w:rPr>
          <w:b/>
          <w:lang w:val="fr-FR"/>
        </w:rPr>
        <w:t>109</w:t>
      </w:r>
      <w:r w:rsidRPr="004F08F8">
        <w:rPr>
          <w:b/>
          <w:lang w:val="fr-FR"/>
        </w:rPr>
        <w:t> :</w:t>
      </w:r>
    </w:p>
    <w:p w:rsidR="002B4149" w:rsidRDefault="002B4149" w:rsidP="002B4149">
      <w:pPr>
        <w:rPr>
          <w:lang w:val="fr-FR"/>
        </w:rPr>
      </w:pPr>
      <w:r>
        <w:rPr>
          <w:lang w:val="fr-FR"/>
        </w:rPr>
        <w:t xml:space="preserve">L’histoire de Rocky de la Vallée de </w:t>
      </w:r>
      <w:proofErr w:type="spellStart"/>
      <w:r>
        <w:rPr>
          <w:lang w:val="fr-FR"/>
        </w:rPr>
        <w:t>Canbiére</w:t>
      </w:r>
      <w:proofErr w:type="spellEnd"/>
      <w:r>
        <w:rPr>
          <w:lang w:val="fr-FR"/>
        </w:rPr>
        <w:t xml:space="preserve"> est très romancée. Ce chien de monsieur Poma a été remarqué par les juges Comte et Sénéchal pour ses talents de </w:t>
      </w:r>
      <w:proofErr w:type="spellStart"/>
      <w:r>
        <w:rPr>
          <w:lang w:val="fr-FR"/>
        </w:rPr>
        <w:t>trialer</w:t>
      </w:r>
      <w:proofErr w:type="spellEnd"/>
      <w:r>
        <w:rPr>
          <w:lang w:val="fr-FR"/>
        </w:rPr>
        <w:t xml:space="preserve"> au premier </w:t>
      </w:r>
      <w:proofErr w:type="spellStart"/>
      <w:r>
        <w:rPr>
          <w:lang w:val="fr-FR"/>
        </w:rPr>
        <w:t>field</w:t>
      </w:r>
      <w:proofErr w:type="spellEnd"/>
      <w:r>
        <w:rPr>
          <w:lang w:val="fr-FR"/>
        </w:rPr>
        <w:t xml:space="preserve"> du C.B.B. à Fréjus en 1981</w:t>
      </w:r>
      <w:r w:rsidR="006D0B61">
        <w:rPr>
          <w:lang w:val="fr-FR"/>
        </w:rPr>
        <w:t>.</w:t>
      </w:r>
      <w:r>
        <w:rPr>
          <w:lang w:val="fr-FR"/>
        </w:rPr>
        <w:t xml:space="preserve"> </w:t>
      </w:r>
      <w:r w:rsidR="006D0B61">
        <w:rPr>
          <w:lang w:val="fr-FR"/>
        </w:rPr>
        <w:t>V</w:t>
      </w:r>
      <w:r>
        <w:rPr>
          <w:lang w:val="fr-FR"/>
        </w:rPr>
        <w:t xml:space="preserve">oici le compte-rendu de ce </w:t>
      </w:r>
      <w:r w:rsidR="000A5189">
        <w:rPr>
          <w:lang w:val="fr-FR"/>
        </w:rPr>
        <w:t>F</w:t>
      </w:r>
      <w:r>
        <w:rPr>
          <w:lang w:val="fr-FR"/>
        </w:rPr>
        <w:t xml:space="preserve">ield qu’on peut lire dans le bulletin du C.B.B. de l’époque, on y voit monsieur </w:t>
      </w:r>
      <w:proofErr w:type="spellStart"/>
      <w:r>
        <w:rPr>
          <w:lang w:val="fr-FR"/>
        </w:rPr>
        <w:t>Ceccantini</w:t>
      </w:r>
      <w:proofErr w:type="spellEnd"/>
      <w:r>
        <w:rPr>
          <w:lang w:val="fr-FR"/>
        </w:rPr>
        <w:t>, son propriétaire</w:t>
      </w:r>
      <w:r w:rsidR="006D0B61">
        <w:rPr>
          <w:lang w:val="fr-FR"/>
        </w:rPr>
        <w:t>,</w:t>
      </w:r>
      <w:r w:rsidR="000A5189">
        <w:rPr>
          <w:lang w:val="fr-FR"/>
        </w:rPr>
        <w:t xml:space="preserve"> qui l’avait fa</w:t>
      </w:r>
      <w:r w:rsidR="006D0B61">
        <w:rPr>
          <w:lang w:val="fr-FR"/>
        </w:rPr>
        <w:t>i</w:t>
      </w:r>
      <w:r w:rsidR="000A5189">
        <w:rPr>
          <w:lang w:val="fr-FR"/>
        </w:rPr>
        <w:t xml:space="preserve">t dresser par </w:t>
      </w:r>
      <w:r w:rsidR="006D0B61">
        <w:rPr>
          <w:lang w:val="fr-FR"/>
        </w:rPr>
        <w:t>un</w:t>
      </w:r>
      <w:r w:rsidR="000A5189">
        <w:rPr>
          <w:lang w:val="fr-FR"/>
        </w:rPr>
        <w:t xml:space="preserve"> professionnel</w:t>
      </w:r>
      <w:r>
        <w:rPr>
          <w:lang w:val="fr-FR"/>
        </w:rPr>
        <w:t xml:space="preserve">. Mon père le signala à Jean-Paul </w:t>
      </w:r>
      <w:proofErr w:type="spellStart"/>
      <w:r>
        <w:rPr>
          <w:lang w:val="fr-FR"/>
        </w:rPr>
        <w:t>Buot</w:t>
      </w:r>
      <w:proofErr w:type="spellEnd"/>
      <w:r>
        <w:rPr>
          <w:lang w:val="fr-FR"/>
        </w:rPr>
        <w:t xml:space="preserve">, qui le mena en Field trial jusqu’à en faire un </w:t>
      </w:r>
      <w:proofErr w:type="spellStart"/>
      <w:r>
        <w:rPr>
          <w:lang w:val="fr-FR"/>
        </w:rPr>
        <w:t>trialer</w:t>
      </w:r>
      <w:proofErr w:type="spellEnd"/>
      <w:r>
        <w:rPr>
          <w:lang w:val="fr-FR"/>
        </w:rPr>
        <w:t xml:space="preserve"> de printemps</w:t>
      </w:r>
      <w:r w:rsidR="006D0B61">
        <w:rPr>
          <w:lang w:val="fr-FR"/>
        </w:rPr>
        <w:t xml:space="preserve"> avec talent</w:t>
      </w:r>
      <w:r>
        <w:rPr>
          <w:lang w:val="fr-FR"/>
        </w:rPr>
        <w:t xml:space="preserve">. On voit aussi que la chienne </w:t>
      </w:r>
      <w:proofErr w:type="spellStart"/>
      <w:r>
        <w:rPr>
          <w:lang w:val="fr-FR"/>
        </w:rPr>
        <w:t>Piruit</w:t>
      </w:r>
      <w:proofErr w:type="spellEnd"/>
      <w:r>
        <w:rPr>
          <w:lang w:val="fr-FR"/>
        </w:rPr>
        <w:t xml:space="preserve"> dont il est question plus haut ne chassait pas si mal puisque monsieur Mercier (cousin de madame </w:t>
      </w:r>
      <w:proofErr w:type="spellStart"/>
      <w:r>
        <w:rPr>
          <w:lang w:val="fr-FR"/>
        </w:rPr>
        <w:t>Sarret</w:t>
      </w:r>
      <w:proofErr w:type="spellEnd"/>
      <w:r>
        <w:rPr>
          <w:lang w:val="fr-FR"/>
        </w:rPr>
        <w:t>) réussit à la classer</w:t>
      </w:r>
      <w:r w:rsidR="004B0F0D">
        <w:rPr>
          <w:lang w:val="fr-FR"/>
        </w:rPr>
        <w:t xml:space="preserve"> au Très </w:t>
      </w:r>
      <w:proofErr w:type="gramStart"/>
      <w:r w:rsidR="004B0F0D">
        <w:rPr>
          <w:lang w:val="fr-FR"/>
        </w:rPr>
        <w:t>Bon</w:t>
      </w:r>
      <w:r>
        <w:rPr>
          <w:lang w:val="fr-FR"/>
        </w:rPr>
        <w:t>:</w:t>
      </w:r>
      <w:proofErr w:type="gramEnd"/>
    </w:p>
    <w:p w:rsidR="002B4149" w:rsidRPr="004B0F0D" w:rsidRDefault="00CE49DE" w:rsidP="002B4149">
      <w:pPr>
        <w:rPr>
          <w:lang w:val="fr-FR"/>
        </w:rPr>
      </w:pPr>
      <w:hyperlink r:id="rId10" w:history="1">
        <w:r w:rsidR="002B4149" w:rsidRPr="002B4149">
          <w:rPr>
            <w:rStyle w:val="Hyperlink"/>
            <w:lang w:val="fr-FR"/>
          </w:rPr>
          <w:t>http://www.braquedubourbonnais.info/fr/fieldTrialFre</w:t>
        </w:r>
        <w:r w:rsidR="002B4149" w:rsidRPr="002B4149">
          <w:rPr>
            <w:rStyle w:val="Hyperlink"/>
            <w:lang w:val="fr-FR"/>
          </w:rPr>
          <w:t>j</w:t>
        </w:r>
        <w:r w:rsidR="002B4149" w:rsidRPr="002B4149">
          <w:rPr>
            <w:rStyle w:val="Hyperlink"/>
            <w:lang w:val="fr-FR"/>
          </w:rPr>
          <w:t>us1981.htm</w:t>
        </w:r>
      </w:hyperlink>
    </w:p>
    <w:p w:rsidR="00DD53ED" w:rsidRDefault="00DD53ED" w:rsidP="002B4149">
      <w:pPr>
        <w:rPr>
          <w:lang w:val="fr-FR"/>
        </w:rPr>
      </w:pPr>
      <w:r w:rsidRPr="00DD53ED">
        <w:rPr>
          <w:lang w:val="fr-FR"/>
        </w:rPr>
        <w:t>(</w:t>
      </w:r>
      <w:proofErr w:type="gramStart"/>
      <w:r w:rsidRPr="00DD53ED">
        <w:rPr>
          <w:lang w:val="fr-FR"/>
        </w:rPr>
        <w:t>Note:</w:t>
      </w:r>
      <w:proofErr w:type="gramEnd"/>
      <w:r w:rsidRPr="00DD53ED">
        <w:rPr>
          <w:lang w:val="fr-FR"/>
        </w:rPr>
        <w:t xml:space="preserve"> sur les photos, on voit aussi Désiré Henri, Marcel Dunan </w:t>
      </w:r>
      <w:r>
        <w:rPr>
          <w:lang w:val="fr-FR"/>
        </w:rPr>
        <w:t>et l’auteur de ces lignes</w:t>
      </w:r>
      <w:r w:rsidRPr="00DD53ED">
        <w:rPr>
          <w:lang w:val="fr-FR"/>
        </w:rPr>
        <w:t>)</w:t>
      </w:r>
    </w:p>
    <w:p w:rsidR="00DD54F1" w:rsidRDefault="00DD54F1">
      <w:pPr>
        <w:rPr>
          <w:lang w:val="fr-FR"/>
        </w:rPr>
      </w:pPr>
      <w:r>
        <w:rPr>
          <w:lang w:val="fr-FR"/>
        </w:rPr>
        <w:br w:type="page"/>
      </w:r>
    </w:p>
    <w:p w:rsidR="001A5504" w:rsidRPr="009058AD" w:rsidRDefault="001A5504" w:rsidP="001A5504">
      <w:pPr>
        <w:pStyle w:val="Heading1"/>
        <w:rPr>
          <w:rStyle w:val="BookTitle"/>
          <w:u w:val="single"/>
          <w:lang w:val="fr-FR"/>
        </w:rPr>
      </w:pPr>
      <w:proofErr w:type="gramStart"/>
      <w:r>
        <w:rPr>
          <w:rStyle w:val="BookTitle"/>
          <w:u w:val="single"/>
          <w:lang w:val="fr-FR"/>
        </w:rPr>
        <w:lastRenderedPageBreak/>
        <w:t>STANDARD</w:t>
      </w:r>
      <w:r w:rsidRPr="009058AD">
        <w:rPr>
          <w:rStyle w:val="BookTitle"/>
          <w:u w:val="single"/>
          <w:lang w:val="fr-FR"/>
        </w:rPr>
        <w:t>:</w:t>
      </w:r>
      <w:proofErr w:type="gramEnd"/>
    </w:p>
    <w:p w:rsidR="001A5504" w:rsidRPr="009058AD" w:rsidRDefault="001A5504" w:rsidP="001A5504">
      <w:pPr>
        <w:rPr>
          <w:lang w:val="fr-FR"/>
        </w:rPr>
      </w:pPr>
    </w:p>
    <w:p w:rsidR="001A5504" w:rsidRPr="00AA01F0" w:rsidRDefault="001A5504" w:rsidP="001A5504">
      <w:pPr>
        <w:rPr>
          <w:i/>
          <w:lang w:val="fr-FR"/>
        </w:rPr>
      </w:pPr>
      <w:r w:rsidRPr="00285445">
        <w:rPr>
          <w:b/>
          <w:lang w:val="fr-FR"/>
        </w:rPr>
        <w:t>Page 80</w:t>
      </w:r>
      <w:r>
        <w:rPr>
          <w:lang w:val="fr-FR"/>
        </w:rPr>
        <w:t xml:space="preserve"> : </w:t>
      </w:r>
      <w:r w:rsidRPr="00AA01F0">
        <w:rPr>
          <w:i/>
          <w:lang w:val="fr-FR"/>
        </w:rPr>
        <w:t xml:space="preserve">« Un ensemble </w:t>
      </w:r>
      <w:proofErr w:type="spellStart"/>
      <w:r w:rsidRPr="00AA01F0">
        <w:rPr>
          <w:i/>
          <w:lang w:val="fr-FR"/>
        </w:rPr>
        <w:t>rouané</w:t>
      </w:r>
      <w:proofErr w:type="spellEnd"/>
      <w:r w:rsidR="00AA01F0">
        <w:rPr>
          <w:i/>
          <w:lang w:val="fr-FR"/>
        </w:rPr>
        <w:t>.</w:t>
      </w:r>
      <w:r w:rsidRPr="00AA01F0">
        <w:rPr>
          <w:i/>
          <w:lang w:val="fr-FR"/>
        </w:rPr>
        <w:t> Commentaire : Absolument jamai</w:t>
      </w:r>
      <w:r w:rsidR="00EA5FDF" w:rsidRPr="00AA01F0">
        <w:rPr>
          <w:i/>
          <w:lang w:val="fr-FR"/>
        </w:rPr>
        <w:t>s, le rouan est une robe ternaire comprenant le noir.</w:t>
      </w:r>
      <w:r w:rsidR="00AA01F0">
        <w:rPr>
          <w:i/>
          <w:lang w:val="fr-FR"/>
        </w:rPr>
        <w:t> »</w:t>
      </w:r>
    </w:p>
    <w:p w:rsidR="001A5504" w:rsidRDefault="00EA5FDF" w:rsidP="001A5504">
      <w:pPr>
        <w:rPr>
          <w:lang w:val="fr-FR"/>
        </w:rPr>
      </w:pPr>
      <w:r>
        <w:rPr>
          <w:lang w:val="fr-FR"/>
        </w:rPr>
        <w:t xml:space="preserve">Ici, </w:t>
      </w:r>
      <w:r w:rsidR="00DD54F1">
        <w:rPr>
          <w:lang w:val="fr-FR"/>
        </w:rPr>
        <w:t xml:space="preserve">JP </w:t>
      </w:r>
      <w:proofErr w:type="spellStart"/>
      <w:r w:rsidR="00DD54F1">
        <w:rPr>
          <w:lang w:val="fr-FR"/>
        </w:rPr>
        <w:t>Buot</w:t>
      </w:r>
      <w:proofErr w:type="spellEnd"/>
      <w:r>
        <w:rPr>
          <w:lang w:val="fr-FR"/>
        </w:rPr>
        <w:t xml:space="preserve"> confond </w:t>
      </w:r>
      <w:proofErr w:type="gramStart"/>
      <w:r>
        <w:rPr>
          <w:lang w:val="fr-FR"/>
        </w:rPr>
        <w:t>la robe rouan</w:t>
      </w:r>
      <w:proofErr w:type="gramEnd"/>
      <w:r>
        <w:rPr>
          <w:lang w:val="fr-FR"/>
        </w:rPr>
        <w:t xml:space="preserve"> des chevaux, qui comprend le noir, et celle de</w:t>
      </w:r>
      <w:r w:rsidR="00425B71">
        <w:rPr>
          <w:lang w:val="fr-FR"/>
        </w:rPr>
        <w:t>s</w:t>
      </w:r>
      <w:r>
        <w:rPr>
          <w:lang w:val="fr-FR"/>
        </w:rPr>
        <w:t xml:space="preserve"> chiens, qui est un mélange de poils de couleur et </w:t>
      </w:r>
      <w:r w:rsidR="00DD54F1">
        <w:rPr>
          <w:lang w:val="fr-FR"/>
        </w:rPr>
        <w:t xml:space="preserve">de poils </w:t>
      </w:r>
      <w:r>
        <w:rPr>
          <w:lang w:val="fr-FR"/>
        </w:rPr>
        <w:t>blancs, sans avoir forcément du noir. Voici par exemple deux standard</w:t>
      </w:r>
      <w:r w:rsidR="00285445">
        <w:rPr>
          <w:lang w:val="fr-FR"/>
        </w:rPr>
        <w:t>s</w:t>
      </w:r>
      <w:r>
        <w:rPr>
          <w:lang w:val="fr-FR"/>
        </w:rPr>
        <w:t xml:space="preserve"> parlant de cette robe</w:t>
      </w:r>
      <w:r w:rsidR="009A38F3">
        <w:rPr>
          <w:lang w:val="fr-FR"/>
        </w:rPr>
        <w:t xml:space="preserve"> rouannée</w:t>
      </w:r>
      <w:r w:rsidR="00285445">
        <w:rPr>
          <w:lang w:val="fr-FR"/>
        </w:rPr>
        <w:t xml:space="preserve"> et excluant le noir</w:t>
      </w:r>
      <w:r>
        <w:rPr>
          <w:lang w:val="fr-FR"/>
        </w:rPr>
        <w:t> :</w:t>
      </w:r>
    </w:p>
    <w:p w:rsidR="001A5504" w:rsidRPr="00EA5FDF" w:rsidRDefault="009A38F3" w:rsidP="009A38F3">
      <w:pPr>
        <w:pStyle w:val="ListParagraph"/>
        <w:rPr>
          <w:lang w:val="de-DE"/>
        </w:rPr>
      </w:pPr>
      <w:r w:rsidRPr="00685A8D">
        <w:rPr>
          <w:b/>
          <w:lang w:val="de-DE"/>
        </w:rPr>
        <w:t>1-</w:t>
      </w:r>
      <w:r>
        <w:rPr>
          <w:lang w:val="de-DE"/>
        </w:rPr>
        <w:t xml:space="preserve"> </w:t>
      </w:r>
      <w:r w:rsidR="001A5504" w:rsidRPr="00EA5FDF">
        <w:rPr>
          <w:lang w:val="de-DE"/>
        </w:rPr>
        <w:t>Standard FCI N°104</w:t>
      </w:r>
      <w:r w:rsidR="00EA5FDF" w:rsidRPr="00EA5FDF">
        <w:rPr>
          <w:lang w:val="de-DE"/>
        </w:rPr>
        <w:t xml:space="preserve"> </w:t>
      </w:r>
      <w:r w:rsidR="001A5504" w:rsidRPr="00EA5FDF">
        <w:rPr>
          <w:lang w:val="de-DE"/>
        </w:rPr>
        <w:t>CHIEN D’OYSEL ALLEMAND</w:t>
      </w:r>
      <w:r w:rsidR="00EA5FDF" w:rsidRPr="00EA5FDF">
        <w:rPr>
          <w:lang w:val="de-DE"/>
        </w:rPr>
        <w:t xml:space="preserve"> </w:t>
      </w:r>
      <w:r w:rsidR="001A5504" w:rsidRPr="00EA5FDF">
        <w:rPr>
          <w:lang w:val="de-DE"/>
        </w:rPr>
        <w:t>(Deutscher Wachtelhund)</w:t>
      </w:r>
    </w:p>
    <w:p w:rsidR="001A5504" w:rsidRPr="001A5504" w:rsidRDefault="001A5504" w:rsidP="00685A8D">
      <w:pPr>
        <w:ind w:left="720"/>
        <w:rPr>
          <w:lang w:val="fr-FR"/>
        </w:rPr>
      </w:pPr>
      <w:r w:rsidRPr="001A5504">
        <w:rPr>
          <w:b/>
          <w:lang w:val="fr-FR"/>
        </w:rPr>
        <w:t>Rouan</w:t>
      </w:r>
      <w:r w:rsidRPr="001A5504">
        <w:rPr>
          <w:lang w:val="fr-FR"/>
        </w:rPr>
        <w:t xml:space="preserve"> brun, plus rarement aussi rouan rouge** ; la couleur de</w:t>
      </w:r>
      <w:r>
        <w:rPr>
          <w:lang w:val="fr-FR"/>
        </w:rPr>
        <w:t xml:space="preserve"> </w:t>
      </w:r>
      <w:r w:rsidRPr="001A5504">
        <w:rPr>
          <w:lang w:val="fr-FR"/>
        </w:rPr>
        <w:t xml:space="preserve">fond est constituée par des </w:t>
      </w:r>
      <w:r>
        <w:rPr>
          <w:lang w:val="fr-FR"/>
        </w:rPr>
        <w:t>p</w:t>
      </w:r>
      <w:r w:rsidRPr="001A5504">
        <w:rPr>
          <w:lang w:val="fr-FR"/>
        </w:rPr>
        <w:t>oils marron, éventuellement rouges**</w:t>
      </w:r>
      <w:r>
        <w:rPr>
          <w:lang w:val="fr-FR"/>
        </w:rPr>
        <w:t xml:space="preserve"> </w:t>
      </w:r>
      <w:r w:rsidRPr="001A5504">
        <w:rPr>
          <w:lang w:val="fr-FR"/>
        </w:rPr>
        <w:t>intimement mélangés avec des poils blancs</w:t>
      </w:r>
    </w:p>
    <w:p w:rsidR="001A5504" w:rsidRPr="001A5504" w:rsidRDefault="001A5504" w:rsidP="00685A8D">
      <w:pPr>
        <w:ind w:firstLine="720"/>
        <w:rPr>
          <w:lang w:val="fr-FR"/>
        </w:rPr>
      </w:pPr>
      <w:r w:rsidRPr="001A5504">
        <w:rPr>
          <w:lang w:val="fr-FR"/>
        </w:rPr>
        <w:t xml:space="preserve">DEFAUTS ENTRAINANT </w:t>
      </w:r>
      <w:proofErr w:type="gramStart"/>
      <w:r w:rsidRPr="008978E3">
        <w:rPr>
          <w:lang w:val="fr-FR"/>
        </w:rPr>
        <w:t>L’EXCLUSION</w:t>
      </w:r>
      <w:r w:rsidRPr="001A5504">
        <w:rPr>
          <w:lang w:val="fr-FR"/>
        </w:rPr>
        <w:t>:</w:t>
      </w:r>
      <w:proofErr w:type="gramEnd"/>
      <w:r w:rsidRPr="001A5504">
        <w:rPr>
          <w:lang w:val="fr-FR"/>
        </w:rPr>
        <w:t xml:space="preserve"> </w:t>
      </w:r>
      <w:r w:rsidRPr="00EA5FDF">
        <w:rPr>
          <w:b/>
          <w:lang w:val="fr-FR"/>
        </w:rPr>
        <w:t>Robe noire</w:t>
      </w:r>
      <w:r w:rsidRPr="001A5504">
        <w:rPr>
          <w:lang w:val="fr-FR"/>
        </w:rPr>
        <w:t xml:space="preserve">. </w:t>
      </w:r>
    </w:p>
    <w:p w:rsidR="001A5504" w:rsidRPr="00EA5FDF" w:rsidRDefault="001A5504" w:rsidP="00685A8D">
      <w:pPr>
        <w:pStyle w:val="ListParagraph"/>
        <w:numPr>
          <w:ilvl w:val="0"/>
          <w:numId w:val="5"/>
        </w:numPr>
        <w:rPr>
          <w:lang w:val="de-DE"/>
        </w:rPr>
      </w:pPr>
      <w:r w:rsidRPr="00EA5FDF">
        <w:rPr>
          <w:lang w:val="de-DE"/>
        </w:rPr>
        <w:t>Standard FCI N°107</w:t>
      </w:r>
      <w:r w:rsidR="00EA5FDF" w:rsidRPr="00EA5FDF">
        <w:rPr>
          <w:lang w:val="de-DE"/>
        </w:rPr>
        <w:t xml:space="preserve"> </w:t>
      </w:r>
      <w:r w:rsidRPr="00EA5FDF">
        <w:rPr>
          <w:lang w:val="de-DE"/>
        </w:rPr>
        <w:t xml:space="preserve">GRIFFON A POIL DUR KORTHALS </w:t>
      </w:r>
    </w:p>
    <w:p w:rsidR="00EA5FDF" w:rsidRDefault="001A5504" w:rsidP="00685A8D">
      <w:pPr>
        <w:ind w:left="720"/>
        <w:rPr>
          <w:lang w:val="fr-FR"/>
        </w:rPr>
      </w:pPr>
      <w:r w:rsidRPr="001A5504">
        <w:rPr>
          <w:lang w:val="fr-FR"/>
        </w:rPr>
        <w:t>Couleur du poil : De préférence gris acier avec des taches marron ou</w:t>
      </w:r>
      <w:r>
        <w:rPr>
          <w:lang w:val="fr-FR"/>
        </w:rPr>
        <w:t xml:space="preserve"> </w:t>
      </w:r>
      <w:r w:rsidRPr="001A5504">
        <w:rPr>
          <w:lang w:val="fr-FR"/>
        </w:rPr>
        <w:t xml:space="preserve">uniformément </w:t>
      </w:r>
      <w:proofErr w:type="gramStart"/>
      <w:r w:rsidRPr="001A5504">
        <w:rPr>
          <w:lang w:val="fr-FR"/>
        </w:rPr>
        <w:t xml:space="preserve">marron, </w:t>
      </w:r>
      <w:r>
        <w:rPr>
          <w:lang w:val="fr-FR"/>
        </w:rPr>
        <w:t xml:space="preserve"> f</w:t>
      </w:r>
      <w:r w:rsidRPr="001A5504">
        <w:rPr>
          <w:lang w:val="fr-FR"/>
        </w:rPr>
        <w:t>réquemment</w:t>
      </w:r>
      <w:proofErr w:type="gramEnd"/>
      <w:r w:rsidRPr="001A5504">
        <w:rPr>
          <w:lang w:val="fr-FR"/>
        </w:rPr>
        <w:t xml:space="preserve"> marron rubican ou </w:t>
      </w:r>
      <w:r w:rsidRPr="001A5504">
        <w:rPr>
          <w:b/>
          <w:lang w:val="fr-FR"/>
        </w:rPr>
        <w:t>rouan</w:t>
      </w:r>
      <w:r w:rsidRPr="001A5504">
        <w:rPr>
          <w:lang w:val="fr-FR"/>
        </w:rPr>
        <w:t>. Sont</w:t>
      </w:r>
      <w:r w:rsidR="00EA5FDF">
        <w:rPr>
          <w:lang w:val="fr-FR"/>
        </w:rPr>
        <w:t xml:space="preserve"> </w:t>
      </w:r>
      <w:r w:rsidRPr="001A5504">
        <w:rPr>
          <w:lang w:val="fr-FR"/>
        </w:rPr>
        <w:t xml:space="preserve">également admises les robes blanc et marron, blanc et orange. </w:t>
      </w:r>
    </w:p>
    <w:p w:rsidR="0003571E" w:rsidRDefault="0003571E" w:rsidP="001A5504">
      <w:pPr>
        <w:rPr>
          <w:lang w:val="fr-FR"/>
        </w:rPr>
      </w:pPr>
      <w:r>
        <w:rPr>
          <w:lang w:val="fr-FR"/>
        </w:rPr>
        <w:t xml:space="preserve">Et voici Arthur et sa belle robe </w:t>
      </w:r>
      <w:proofErr w:type="spellStart"/>
      <w:r>
        <w:rPr>
          <w:lang w:val="fr-FR"/>
        </w:rPr>
        <w:t>rouan</w:t>
      </w:r>
      <w:r w:rsidR="00425B71">
        <w:rPr>
          <w:lang w:val="fr-FR"/>
        </w:rPr>
        <w:t>ée</w:t>
      </w:r>
      <w:proofErr w:type="spellEnd"/>
      <w:r w:rsidR="00425B71">
        <w:rPr>
          <w:lang w:val="fr-FR"/>
        </w:rPr>
        <w:t>, bien Bourbonnaise</w:t>
      </w:r>
      <w:r>
        <w:rPr>
          <w:lang w:val="fr-FR"/>
        </w:rPr>
        <w:t> :</w:t>
      </w:r>
    </w:p>
    <w:p w:rsidR="0003571E" w:rsidRDefault="0003571E" w:rsidP="001A5504">
      <w:pPr>
        <w:rPr>
          <w:lang w:val="fr-FR"/>
        </w:rPr>
      </w:pPr>
      <w:r>
        <w:rPr>
          <w:noProof/>
          <w:lang w:val="fr-FR"/>
        </w:rPr>
        <w:drawing>
          <wp:inline distT="0" distB="0" distL="0" distR="0">
            <wp:extent cx="4352400" cy="325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400" cy="3258000"/>
                    </a:xfrm>
                    <a:prstGeom prst="rect">
                      <a:avLst/>
                    </a:prstGeom>
                    <a:noFill/>
                    <a:ln>
                      <a:noFill/>
                    </a:ln>
                  </pic:spPr>
                </pic:pic>
              </a:graphicData>
            </a:graphic>
          </wp:inline>
        </w:drawing>
      </w:r>
    </w:p>
    <w:p w:rsidR="00685A8D" w:rsidRDefault="00685A8D" w:rsidP="00AE3259">
      <w:pPr>
        <w:rPr>
          <w:b/>
          <w:lang w:val="fr-FR"/>
        </w:rPr>
      </w:pPr>
    </w:p>
    <w:p w:rsidR="00AE3259" w:rsidRPr="00FA525D" w:rsidRDefault="00AE3259" w:rsidP="00AE3259">
      <w:pPr>
        <w:rPr>
          <w:b/>
          <w:lang w:val="fr-FR"/>
        </w:rPr>
      </w:pPr>
      <w:r w:rsidRPr="00FA525D">
        <w:rPr>
          <w:b/>
          <w:lang w:val="fr-FR"/>
        </w:rPr>
        <w:lastRenderedPageBreak/>
        <w:t xml:space="preserve">Pages </w:t>
      </w:r>
      <w:r>
        <w:rPr>
          <w:b/>
          <w:lang w:val="fr-FR"/>
        </w:rPr>
        <w:t>82</w:t>
      </w:r>
      <w:r w:rsidRPr="00FA525D">
        <w:rPr>
          <w:b/>
          <w:lang w:val="fr-FR"/>
        </w:rPr>
        <w:t> :</w:t>
      </w:r>
    </w:p>
    <w:p w:rsidR="00483515" w:rsidRDefault="00425B71" w:rsidP="00AE3259">
      <w:pPr>
        <w:rPr>
          <w:lang w:val="fr-FR"/>
        </w:rPr>
      </w:pPr>
      <w:r>
        <w:rPr>
          <w:lang w:val="fr-FR"/>
        </w:rPr>
        <w:t>On aimerait savoir d’où vient la mention de</w:t>
      </w:r>
      <w:r w:rsidR="00515DF1">
        <w:rPr>
          <w:lang w:val="fr-FR"/>
        </w:rPr>
        <w:t xml:space="preserve"> la poire Duchesse d’Angoulême</w:t>
      </w:r>
      <w:r>
        <w:rPr>
          <w:lang w:val="fr-FR"/>
        </w:rPr>
        <w:t xml:space="preserve">. Pas </w:t>
      </w:r>
      <w:r w:rsidR="00483515">
        <w:rPr>
          <w:lang w:val="fr-FR"/>
        </w:rPr>
        <w:t>du standard de 1925 ni d’aucun autre</w:t>
      </w:r>
      <w:r>
        <w:rPr>
          <w:lang w:val="fr-FR"/>
        </w:rPr>
        <w:t>.</w:t>
      </w:r>
      <w:r w:rsidR="0044101F">
        <w:rPr>
          <w:lang w:val="fr-FR"/>
        </w:rPr>
        <w:t xml:space="preserve"> </w:t>
      </w:r>
    </w:p>
    <w:p w:rsidR="00AE3259" w:rsidRDefault="0044101F" w:rsidP="00AE3259">
      <w:pPr>
        <w:rPr>
          <w:b/>
          <w:lang w:val="fr-FR"/>
        </w:rPr>
      </w:pPr>
      <w:r>
        <w:rPr>
          <w:lang w:val="fr-FR"/>
        </w:rPr>
        <w:t>La description qui suit semble très précise mais elle es</w:t>
      </w:r>
      <w:r w:rsidR="00440043">
        <w:rPr>
          <w:lang w:val="fr-FR"/>
        </w:rPr>
        <w:t>t</w:t>
      </w:r>
      <w:r>
        <w:rPr>
          <w:lang w:val="fr-FR"/>
        </w:rPr>
        <w:t xml:space="preserve"> douteuse. Les proportions qui tombent rond semblent plus issus d’un cerveau humain que de la mesure d’un phénomène naturel. Ici aussi, le standard semble </w:t>
      </w:r>
      <w:r w:rsidR="008353B5">
        <w:rPr>
          <w:lang w:val="fr-FR"/>
        </w:rPr>
        <w:t>suffire</w:t>
      </w:r>
      <w:r>
        <w:rPr>
          <w:lang w:val="fr-FR"/>
        </w:rPr>
        <w:t>.</w:t>
      </w:r>
    </w:p>
    <w:p w:rsidR="00AE3259" w:rsidRDefault="00AE3259">
      <w:pPr>
        <w:rPr>
          <w:b/>
          <w:lang w:val="fr-FR"/>
        </w:rPr>
      </w:pPr>
    </w:p>
    <w:p w:rsidR="00FA525D" w:rsidRPr="00FA525D" w:rsidRDefault="00FA525D">
      <w:pPr>
        <w:rPr>
          <w:b/>
          <w:lang w:val="fr-FR"/>
        </w:rPr>
      </w:pPr>
      <w:r w:rsidRPr="00FA525D">
        <w:rPr>
          <w:b/>
          <w:lang w:val="fr-FR"/>
        </w:rPr>
        <w:t>Pages 89 et 93 :</w:t>
      </w:r>
    </w:p>
    <w:p w:rsidR="00FA525D" w:rsidRDefault="00FA525D">
      <w:pPr>
        <w:rPr>
          <w:lang w:val="fr-FR"/>
        </w:rPr>
      </w:pPr>
      <w:r>
        <w:rPr>
          <w:lang w:val="fr-FR"/>
        </w:rPr>
        <w:t>Ici l’auteur se mélange les pinceaux, partant de l’expression très vague de « cob » qui désigne au départ un cheval</w:t>
      </w:r>
      <w:r w:rsidR="00425B71">
        <w:rPr>
          <w:lang w:val="fr-FR"/>
        </w:rPr>
        <w:t>, et parfois utilisée pour le Bourbonnais</w:t>
      </w:r>
      <w:r>
        <w:rPr>
          <w:lang w:val="fr-FR"/>
        </w:rPr>
        <w:t>, il traduit</w:t>
      </w:r>
      <w:r w:rsidR="00685A8D">
        <w:rPr>
          <w:lang w:val="fr-FR"/>
        </w:rPr>
        <w:t xml:space="preserve"> ce terme une fois</w:t>
      </w:r>
      <w:r>
        <w:rPr>
          <w:lang w:val="fr-FR"/>
        </w:rPr>
        <w:t xml:space="preserve"> en « tendance b</w:t>
      </w:r>
      <w:r w:rsidR="00685A8D">
        <w:rPr>
          <w:lang w:val="fr-FR"/>
        </w:rPr>
        <w:t>r</w:t>
      </w:r>
      <w:r>
        <w:rPr>
          <w:lang w:val="fr-FR"/>
        </w:rPr>
        <w:t>éviligne »</w:t>
      </w:r>
      <w:r w:rsidR="001B18F4">
        <w:rPr>
          <w:lang w:val="fr-FR"/>
        </w:rPr>
        <w:t xml:space="preserve"> (page 89)</w:t>
      </w:r>
      <w:r>
        <w:rPr>
          <w:lang w:val="fr-FR"/>
        </w:rPr>
        <w:t>, puis</w:t>
      </w:r>
      <w:r w:rsidR="00685A8D">
        <w:rPr>
          <w:lang w:val="fr-FR"/>
        </w:rPr>
        <w:t xml:space="preserve"> en</w:t>
      </w:r>
      <w:r>
        <w:rPr>
          <w:lang w:val="fr-FR"/>
        </w:rPr>
        <w:t xml:space="preserve"> « médioligne inscrit dans un carré »</w:t>
      </w:r>
      <w:r w:rsidR="001B18F4">
        <w:rPr>
          <w:lang w:val="fr-FR"/>
        </w:rPr>
        <w:t xml:space="preserve"> (page 93)</w:t>
      </w:r>
      <w:r>
        <w:rPr>
          <w:lang w:val="fr-FR"/>
        </w:rPr>
        <w:t xml:space="preserve"> l’autre fois</w:t>
      </w:r>
      <w:r w:rsidR="00425B71">
        <w:rPr>
          <w:lang w:val="fr-FR"/>
        </w:rPr>
        <w:t>, ce qui est une expression totalement contradictoire.</w:t>
      </w:r>
    </w:p>
    <w:p w:rsidR="001B18F4" w:rsidRDefault="001B18F4">
      <w:pPr>
        <w:rPr>
          <w:lang w:val="fr-FR"/>
        </w:rPr>
      </w:pPr>
      <w:r>
        <w:rPr>
          <w:lang w:val="fr-FR"/>
        </w:rPr>
        <w:t>Je pense qu’il est assez dangereux de vouloir réécrire le standard dans son coin, surtout quand on se contredit autant</w:t>
      </w:r>
      <w:r w:rsidR="00425B71">
        <w:rPr>
          <w:lang w:val="fr-FR"/>
        </w:rPr>
        <w:t>. L’expression « cob » est très vague, on peut la traduire de multiples façons</w:t>
      </w:r>
      <w:r>
        <w:rPr>
          <w:lang w:val="fr-FR"/>
        </w:rPr>
        <w:t xml:space="preserve">. Le standard de 1925 est assez clair sans être trop contraignant, et on </w:t>
      </w:r>
      <w:r w:rsidR="00945104">
        <w:rPr>
          <w:lang w:val="fr-FR"/>
        </w:rPr>
        <w:t>n’</w:t>
      </w:r>
      <w:r>
        <w:rPr>
          <w:lang w:val="fr-FR"/>
        </w:rPr>
        <w:t>y lit</w:t>
      </w:r>
      <w:r w:rsidR="00440043">
        <w:rPr>
          <w:lang w:val="fr-FR"/>
        </w:rPr>
        <w:t xml:space="preserve"> pas de mention au terme bréviligne mais ceci</w:t>
      </w:r>
      <w:r w:rsidR="00685A8D">
        <w:rPr>
          <w:lang w:val="fr-FR"/>
        </w:rPr>
        <w:t xml:space="preserve"> </w:t>
      </w:r>
      <w:r w:rsidR="008353B5">
        <w:rPr>
          <w:lang w:val="fr-FR"/>
        </w:rPr>
        <w:t>:</w:t>
      </w:r>
    </w:p>
    <w:p w:rsidR="00EA5FDF" w:rsidRPr="00425B71" w:rsidRDefault="001B18F4">
      <w:pPr>
        <w:rPr>
          <w:rFonts w:cstheme="minorHAnsi"/>
          <w:i/>
          <w:lang w:val="fr-FR"/>
        </w:rPr>
      </w:pPr>
      <w:r w:rsidRPr="00425B71">
        <w:rPr>
          <w:rFonts w:cstheme="minorHAnsi"/>
          <w:i/>
          <w:lang w:val="fr-FR"/>
        </w:rPr>
        <w:t>« </w:t>
      </w:r>
      <w:r w:rsidRPr="00425B71">
        <w:rPr>
          <w:rFonts w:cstheme="minorHAnsi"/>
          <w:i/>
          <w:color w:val="000000"/>
          <w:lang w:val="fr-FR"/>
        </w:rPr>
        <w:t>Chien médioligne, osseux, musclé, donnant une impression de robustesse et de force, avec, malgré tout, une certaine élé</w:t>
      </w:r>
      <w:r w:rsidRPr="00425B71">
        <w:rPr>
          <w:rFonts w:cstheme="minorHAnsi"/>
          <w:i/>
          <w:color w:val="000000"/>
          <w:lang w:val="fr-FR"/>
        </w:rPr>
        <w:softHyphen/>
        <w:t>gance. — La femelle un peu moins trapue, un peu plus élégante.</w:t>
      </w:r>
      <w:r w:rsidRPr="00425B71">
        <w:rPr>
          <w:rFonts w:cstheme="minorHAnsi"/>
          <w:i/>
          <w:lang w:val="fr-FR"/>
        </w:rPr>
        <w:t> »</w:t>
      </w:r>
      <w:r w:rsidR="00EA5FDF" w:rsidRPr="00425B71">
        <w:rPr>
          <w:rFonts w:cstheme="minorHAnsi"/>
          <w:i/>
          <w:lang w:val="fr-FR"/>
        </w:rPr>
        <w:br w:type="page"/>
      </w:r>
    </w:p>
    <w:p w:rsidR="009058AD" w:rsidRDefault="009058AD" w:rsidP="001A5504">
      <w:pPr>
        <w:rPr>
          <w:lang w:val="fr-FR"/>
        </w:rPr>
      </w:pPr>
    </w:p>
    <w:p w:rsidR="00D469A8" w:rsidRPr="009058AD" w:rsidRDefault="009058AD" w:rsidP="009058AD">
      <w:pPr>
        <w:pStyle w:val="Heading1"/>
        <w:rPr>
          <w:rStyle w:val="BookTitle"/>
          <w:u w:val="single"/>
          <w:lang w:val="fr-FR"/>
        </w:rPr>
      </w:pPr>
      <w:proofErr w:type="gramStart"/>
      <w:r w:rsidRPr="009058AD">
        <w:rPr>
          <w:rStyle w:val="BookTitle"/>
          <w:u w:val="single"/>
          <w:lang w:val="fr-FR"/>
        </w:rPr>
        <w:t>GÉNÉTIQUE:</w:t>
      </w:r>
      <w:proofErr w:type="gramEnd"/>
    </w:p>
    <w:p w:rsidR="009058AD" w:rsidRPr="009058AD" w:rsidRDefault="009058AD" w:rsidP="009058AD">
      <w:pPr>
        <w:rPr>
          <w:lang w:val="fr-FR"/>
        </w:rPr>
      </w:pPr>
    </w:p>
    <w:p w:rsidR="002059F0" w:rsidRPr="00404DED" w:rsidRDefault="00315BB4">
      <w:pPr>
        <w:rPr>
          <w:b/>
          <w:lang w:val="fr-FR"/>
        </w:rPr>
      </w:pPr>
      <w:r>
        <w:rPr>
          <w:lang w:val="fr-FR"/>
        </w:rPr>
        <w:t>V</w:t>
      </w:r>
      <w:r w:rsidR="00D469A8">
        <w:rPr>
          <w:lang w:val="fr-FR"/>
        </w:rPr>
        <w:t xml:space="preserve">oilà un </w:t>
      </w:r>
      <w:r w:rsidR="00D469A8" w:rsidRPr="00D469A8">
        <w:rPr>
          <w:lang w:val="fr-FR"/>
        </w:rPr>
        <w:t>c</w:t>
      </w:r>
      <w:r w:rsidR="00404DED" w:rsidRPr="00D469A8">
        <w:rPr>
          <w:lang w:val="fr-FR"/>
        </w:rPr>
        <w:t xml:space="preserve">ommentaire sur les affirmations de </w:t>
      </w:r>
      <w:r w:rsidR="00D469A8">
        <w:rPr>
          <w:lang w:val="fr-FR"/>
        </w:rPr>
        <w:t xml:space="preserve">JP </w:t>
      </w:r>
      <w:proofErr w:type="spellStart"/>
      <w:r w:rsidR="00404DED" w:rsidRPr="00D469A8">
        <w:rPr>
          <w:lang w:val="fr-FR"/>
        </w:rPr>
        <w:t>Buot</w:t>
      </w:r>
      <w:proofErr w:type="spellEnd"/>
      <w:r w:rsidR="00404DED" w:rsidRPr="00D469A8">
        <w:rPr>
          <w:lang w:val="fr-FR"/>
        </w:rPr>
        <w:t xml:space="preserve"> dans son livre à propos</w:t>
      </w:r>
      <w:r w:rsidR="00D469A8">
        <w:rPr>
          <w:lang w:val="fr-FR"/>
        </w:rPr>
        <w:t xml:space="preserve"> de la génétique de la couleur. C’est important que les gens qui élèvent dans la race comprennent bien comment ça se passe, lisez attentivement, je vous garantis que vous y gagnerez : </w:t>
      </w:r>
    </w:p>
    <w:p w:rsidR="002059F0" w:rsidRDefault="00D22B2D">
      <w:pPr>
        <w:rPr>
          <w:lang w:val="fr-FR"/>
        </w:rPr>
      </w:pPr>
      <w:r>
        <w:rPr>
          <w:lang w:val="fr-FR"/>
        </w:rPr>
        <w:t xml:space="preserve"> Il y a eu dans les années 80 un débat sur la couleur</w:t>
      </w:r>
      <w:r w:rsidR="0003687F">
        <w:rPr>
          <w:lang w:val="fr-FR"/>
        </w:rPr>
        <w:t xml:space="preserve"> noire, interdite dans la race.</w:t>
      </w:r>
      <w:r>
        <w:rPr>
          <w:lang w:val="fr-FR"/>
        </w:rPr>
        <w:t xml:space="preserve"> La question s’est posée lors de la confirmation à Titre Initial de Stella, chienne marron née en 1981, dont la mère était noire. Certains au C.B.B. se demandaient si on ne risquait pas d’introduire cette couleur dans la race, de manière cachée.</w:t>
      </w:r>
    </w:p>
    <w:p w:rsidR="00D22B2D" w:rsidRDefault="00D22B2D">
      <w:pPr>
        <w:rPr>
          <w:lang w:val="fr-FR"/>
        </w:rPr>
      </w:pPr>
      <w:r>
        <w:rPr>
          <w:lang w:val="fr-FR"/>
        </w:rPr>
        <w:t>Après avoir étudié la question, le président de l’époque, mon père, rassura les inquiets en expliquant que le gène de la couleur noire était dominan</w:t>
      </w:r>
      <w:r w:rsidR="00390529">
        <w:rPr>
          <w:lang w:val="fr-FR"/>
        </w:rPr>
        <w:t>t, donc toujours visible, sur la</w:t>
      </w:r>
      <w:r>
        <w:rPr>
          <w:lang w:val="fr-FR"/>
        </w:rPr>
        <w:t xml:space="preserve"> robe, ou la truffe. Si un chien n’a ni la robe ni la truffe noire, il n’est pas porteur de cette couleur et ne la transmettra jamais. Et il le prouva en pratiquant une retrempe officielle avec Dona de la </w:t>
      </w:r>
      <w:proofErr w:type="spellStart"/>
      <w:r>
        <w:rPr>
          <w:lang w:val="fr-FR"/>
        </w:rPr>
        <w:t>Mazzora</w:t>
      </w:r>
      <w:proofErr w:type="spellEnd"/>
      <w:r>
        <w:rPr>
          <w:lang w:val="fr-FR"/>
        </w:rPr>
        <w:t>, pointer orange à truffe noire dans les années 90.</w:t>
      </w:r>
    </w:p>
    <w:p w:rsidR="00D22B2D" w:rsidRDefault="00D22B2D">
      <w:pPr>
        <w:rPr>
          <w:lang w:val="fr-FR"/>
        </w:rPr>
      </w:pPr>
      <w:r>
        <w:rPr>
          <w:lang w:val="fr-FR"/>
        </w:rPr>
        <w:t xml:space="preserve">Quand </w:t>
      </w:r>
      <w:r w:rsidR="00D469A8">
        <w:rPr>
          <w:lang w:val="fr-FR"/>
        </w:rPr>
        <w:t xml:space="preserve">A </w:t>
      </w:r>
      <w:r>
        <w:rPr>
          <w:lang w:val="fr-FR"/>
        </w:rPr>
        <w:t xml:space="preserve">Picot devint président, </w:t>
      </w:r>
      <w:r w:rsidR="002D4F37">
        <w:rPr>
          <w:lang w:val="fr-FR"/>
        </w:rPr>
        <w:t>il mit</w:t>
      </w:r>
      <w:r w:rsidR="00C97945">
        <w:rPr>
          <w:lang w:val="fr-FR"/>
        </w:rPr>
        <w:t xml:space="preserve"> en garde les amateurs contre les produits de cette retrempe, qui d’après lui pou</w:t>
      </w:r>
      <w:r w:rsidR="00C27D76">
        <w:rPr>
          <w:lang w:val="fr-FR"/>
        </w:rPr>
        <w:t>v</w:t>
      </w:r>
      <w:r w:rsidR="00C97945">
        <w:rPr>
          <w:lang w:val="fr-FR"/>
        </w:rPr>
        <w:t xml:space="preserve">aient transmettre cette couleur noire. À l’époque, on me disait que ces propos étaient inspirés par JP </w:t>
      </w:r>
      <w:proofErr w:type="spellStart"/>
      <w:r w:rsidR="00C97945">
        <w:rPr>
          <w:lang w:val="fr-FR"/>
        </w:rPr>
        <w:t>Buot</w:t>
      </w:r>
      <w:proofErr w:type="spellEnd"/>
      <w:r w:rsidR="00C97945">
        <w:rPr>
          <w:lang w:val="fr-FR"/>
        </w:rPr>
        <w:t>, j’avais du mal à y croire, car c’est une erreur grossière pour un éleveur aussi expérimenté</w:t>
      </w:r>
      <w:r w:rsidR="007048C4">
        <w:rPr>
          <w:lang w:val="fr-FR"/>
        </w:rPr>
        <w:t>.</w:t>
      </w:r>
    </w:p>
    <w:p w:rsidR="00450C2E" w:rsidRDefault="00C97945">
      <w:pPr>
        <w:rPr>
          <w:lang w:val="fr-FR"/>
        </w:rPr>
      </w:pPr>
      <w:r>
        <w:rPr>
          <w:lang w:val="fr-FR"/>
        </w:rPr>
        <w:t xml:space="preserve">Et pourtant, quand je lis son livre, je </w:t>
      </w:r>
      <w:r w:rsidR="002D4F37">
        <w:rPr>
          <w:lang w:val="fr-FR"/>
        </w:rPr>
        <w:t xml:space="preserve">trouve les mêmes erreurs grossières, </w:t>
      </w:r>
      <w:r w:rsidR="001E77F2">
        <w:rPr>
          <w:lang w:val="fr-FR"/>
        </w:rPr>
        <w:t xml:space="preserve">qui prouvent </w:t>
      </w:r>
      <w:proofErr w:type="gramStart"/>
      <w:r w:rsidR="001E77F2">
        <w:rPr>
          <w:lang w:val="fr-FR"/>
        </w:rPr>
        <w:t xml:space="preserve">qu’il </w:t>
      </w:r>
      <w:r w:rsidR="0015425B">
        <w:rPr>
          <w:lang w:val="fr-FR"/>
        </w:rPr>
        <w:t xml:space="preserve"> n’a</w:t>
      </w:r>
      <w:proofErr w:type="gramEnd"/>
      <w:r w:rsidR="0015425B">
        <w:rPr>
          <w:lang w:val="fr-FR"/>
        </w:rPr>
        <w:t xml:space="preserve"> toujours rien compris à la génétique de la couleur</w:t>
      </w:r>
      <w:r w:rsidR="00390529">
        <w:rPr>
          <w:lang w:val="fr-FR"/>
        </w:rPr>
        <w:t xml:space="preserve">, </w:t>
      </w:r>
      <w:r w:rsidR="00214721">
        <w:rPr>
          <w:lang w:val="fr-FR"/>
        </w:rPr>
        <w:t xml:space="preserve"> ça n</w:t>
      </w:r>
      <w:r w:rsidR="00390529">
        <w:rPr>
          <w:lang w:val="fr-FR"/>
        </w:rPr>
        <w:t>’est vraiment pas glorieux</w:t>
      </w:r>
      <w:r w:rsidR="00A2477C">
        <w:rPr>
          <w:lang w:val="fr-FR"/>
        </w:rPr>
        <w:t>, et cela explique l’échec de sa retrempe, qu’il n’a voulu faire qu’avec un pointer marron, au d</w:t>
      </w:r>
      <w:r w:rsidR="001C07B5">
        <w:rPr>
          <w:lang w:val="fr-FR"/>
        </w:rPr>
        <w:t>étriment de tout autre critère</w:t>
      </w:r>
      <w:r w:rsidR="00E66894">
        <w:rPr>
          <w:lang w:val="fr-FR"/>
        </w:rPr>
        <w:t>, pour éviter le noir</w:t>
      </w:r>
      <w:r w:rsidR="001C07B5">
        <w:rPr>
          <w:lang w:val="fr-FR"/>
        </w:rPr>
        <w:t xml:space="preserve">. </w:t>
      </w:r>
    </w:p>
    <w:p w:rsidR="00C97945" w:rsidRDefault="001C07B5">
      <w:pPr>
        <w:rPr>
          <w:lang w:val="fr-FR"/>
        </w:rPr>
      </w:pPr>
      <w:r>
        <w:rPr>
          <w:lang w:val="fr-FR"/>
        </w:rPr>
        <w:t>Toutes ces affirmations</w:t>
      </w:r>
      <w:r w:rsidR="00E66894">
        <w:rPr>
          <w:lang w:val="fr-FR"/>
        </w:rPr>
        <w:t xml:space="preserve"> contenues dans le livre</w:t>
      </w:r>
      <w:r>
        <w:rPr>
          <w:lang w:val="fr-FR"/>
        </w:rPr>
        <w:t xml:space="preserve"> sont fausses</w:t>
      </w:r>
      <w:r w:rsidR="00450C2E">
        <w:rPr>
          <w:lang w:val="fr-FR"/>
        </w:rPr>
        <w:t xml:space="preserve"> ou </w:t>
      </w:r>
      <w:proofErr w:type="gramStart"/>
      <w:r w:rsidR="00450C2E">
        <w:rPr>
          <w:lang w:val="fr-FR"/>
        </w:rPr>
        <w:t>trompeuses</w:t>
      </w:r>
      <w:r>
        <w:rPr>
          <w:lang w:val="fr-FR"/>
        </w:rPr>
        <w:t>:</w:t>
      </w:r>
      <w:proofErr w:type="gramEnd"/>
    </w:p>
    <w:p w:rsidR="003B09FA" w:rsidRPr="004F08F8" w:rsidRDefault="004F08F8">
      <w:pPr>
        <w:rPr>
          <w:b/>
          <w:lang w:val="fr-FR"/>
        </w:rPr>
      </w:pPr>
      <w:r w:rsidRPr="004F08F8">
        <w:rPr>
          <w:b/>
          <w:lang w:val="fr-FR"/>
        </w:rPr>
        <w:t>Page 128</w:t>
      </w:r>
      <w:r w:rsidR="003B09FA" w:rsidRPr="004F08F8">
        <w:rPr>
          <w:b/>
          <w:lang w:val="fr-FR"/>
        </w:rPr>
        <w:t>:</w:t>
      </w:r>
    </w:p>
    <w:p w:rsidR="003B09FA" w:rsidRDefault="003B09FA">
      <w:pPr>
        <w:rPr>
          <w:i/>
          <w:color w:val="7F7F7F" w:themeColor="text1" w:themeTint="80"/>
          <w:lang w:val="fr-FR"/>
        </w:rPr>
      </w:pPr>
      <w:r w:rsidRPr="00FA654A">
        <w:rPr>
          <w:i/>
          <w:color w:val="7F7F7F" w:themeColor="text1" w:themeTint="80"/>
          <w:lang w:val="fr-FR"/>
        </w:rPr>
        <w:t>« Certes la génétique dit que deux « Marron » ne produiront que la même couleur. »</w:t>
      </w:r>
    </w:p>
    <w:p w:rsidR="002059F0" w:rsidRPr="004F08F8" w:rsidRDefault="002059F0" w:rsidP="002059F0">
      <w:pPr>
        <w:rPr>
          <w:b/>
          <w:lang w:val="fr-FR"/>
        </w:rPr>
      </w:pPr>
      <w:r>
        <w:rPr>
          <w:b/>
          <w:lang w:val="fr-FR"/>
        </w:rPr>
        <w:t>Page 125</w:t>
      </w:r>
      <w:r w:rsidRPr="004F08F8">
        <w:rPr>
          <w:b/>
          <w:lang w:val="fr-FR"/>
        </w:rPr>
        <w:t>:</w:t>
      </w:r>
    </w:p>
    <w:p w:rsidR="002059F0" w:rsidRPr="00FA654A" w:rsidRDefault="002059F0" w:rsidP="002059F0">
      <w:pPr>
        <w:rPr>
          <w:i/>
          <w:color w:val="7F7F7F" w:themeColor="text1" w:themeTint="80"/>
          <w:lang w:val="fr-FR"/>
        </w:rPr>
      </w:pPr>
      <w:r w:rsidRPr="00FA654A">
        <w:rPr>
          <w:i/>
          <w:color w:val="7F7F7F" w:themeColor="text1" w:themeTint="80"/>
          <w:lang w:val="fr-FR"/>
        </w:rPr>
        <w:t xml:space="preserve"> « </w:t>
      </w:r>
      <w:proofErr w:type="gramStart"/>
      <w:r w:rsidRPr="00FA654A">
        <w:rPr>
          <w:i/>
          <w:color w:val="7F7F7F" w:themeColor="text1" w:themeTint="80"/>
          <w:lang w:val="fr-FR"/>
        </w:rPr>
        <w:t>déterminer</w:t>
      </w:r>
      <w:proofErr w:type="gramEnd"/>
      <w:r w:rsidRPr="00FA654A">
        <w:rPr>
          <w:i/>
          <w:color w:val="7F7F7F" w:themeColor="text1" w:themeTint="80"/>
          <w:lang w:val="fr-FR"/>
        </w:rPr>
        <w:t xml:space="preserve"> les allèles admissibles pour la couleur de notre races et celles qui ne le sont pas (portant le noir). »</w:t>
      </w:r>
    </w:p>
    <w:p w:rsidR="002059F0" w:rsidRPr="004F08F8" w:rsidRDefault="002059F0" w:rsidP="002059F0">
      <w:pPr>
        <w:rPr>
          <w:b/>
          <w:lang w:val="fr-FR"/>
        </w:rPr>
      </w:pPr>
      <w:r w:rsidRPr="004F08F8">
        <w:rPr>
          <w:b/>
          <w:lang w:val="fr-FR"/>
        </w:rPr>
        <w:t>Page 130:</w:t>
      </w:r>
    </w:p>
    <w:p w:rsidR="002059F0" w:rsidRPr="00FA654A" w:rsidRDefault="002059F0" w:rsidP="002059F0">
      <w:pPr>
        <w:rPr>
          <w:i/>
          <w:color w:val="7F7F7F" w:themeColor="text1" w:themeTint="80"/>
          <w:lang w:val="fr-FR"/>
        </w:rPr>
      </w:pPr>
      <w:r w:rsidRPr="00FA654A">
        <w:rPr>
          <w:i/>
          <w:color w:val="7F7F7F" w:themeColor="text1" w:themeTint="80"/>
          <w:lang w:val="fr-FR"/>
        </w:rPr>
        <w:t>« Bien entendu, il ne m’est jamais venu à l’idée d’utiliser un Blanc et Orange à truffe noire. Le résultat aurait été l’introduction de cette couleur interdite… »</w:t>
      </w:r>
    </w:p>
    <w:p w:rsidR="002059F0" w:rsidRPr="00FA654A" w:rsidRDefault="002059F0">
      <w:pPr>
        <w:rPr>
          <w:i/>
          <w:color w:val="7F7F7F" w:themeColor="text1" w:themeTint="80"/>
          <w:lang w:val="fr-FR"/>
        </w:rPr>
      </w:pPr>
    </w:p>
    <w:p w:rsidR="003B09FA" w:rsidRDefault="00D469A8">
      <w:pPr>
        <w:rPr>
          <w:lang w:val="fr-FR"/>
        </w:rPr>
      </w:pPr>
      <w:r>
        <w:rPr>
          <w:lang w:val="fr-FR"/>
        </w:rPr>
        <w:t>En</w:t>
      </w:r>
      <w:r w:rsidR="009A3154">
        <w:rPr>
          <w:lang w:val="fr-FR"/>
        </w:rPr>
        <w:t xml:space="preserve"> vérité, ça se passe comme ça :</w:t>
      </w:r>
    </w:p>
    <w:p w:rsidR="009A3154" w:rsidRDefault="00CE49DE">
      <w:pPr>
        <w:rPr>
          <w:lang w:val="fr-FR"/>
        </w:rPr>
      </w:pPr>
      <w:hyperlink r:id="rId12" w:history="1">
        <w:r w:rsidR="009A3154" w:rsidRPr="00A53CB7">
          <w:rPr>
            <w:rStyle w:val="Hyperlink"/>
            <w:lang w:val="fr-FR"/>
          </w:rPr>
          <w:t>http://www.braquedubourbonnais.info/fr/genetique-couleur.htm</w:t>
        </w:r>
      </w:hyperlink>
    </w:p>
    <w:p w:rsidR="009058AD" w:rsidRDefault="009058AD">
      <w:pPr>
        <w:rPr>
          <w:lang w:val="fr-FR"/>
        </w:rPr>
      </w:pPr>
    </w:p>
    <w:p w:rsidR="009058AD" w:rsidRPr="009058AD" w:rsidRDefault="009058AD" w:rsidP="009058AD">
      <w:pPr>
        <w:pStyle w:val="Heading1"/>
        <w:rPr>
          <w:rStyle w:val="BookTitle"/>
          <w:u w:val="single"/>
          <w:lang w:val="fr-FR"/>
        </w:rPr>
      </w:pPr>
      <w:r w:rsidRPr="009058AD">
        <w:rPr>
          <w:rStyle w:val="BookTitle"/>
          <w:u w:val="single"/>
          <w:lang w:val="fr-FR"/>
        </w:rPr>
        <w:t>CONSEILS:</w:t>
      </w:r>
    </w:p>
    <w:p w:rsidR="00961A81" w:rsidRDefault="00961A81">
      <w:pPr>
        <w:rPr>
          <w:lang w:val="fr-FR"/>
        </w:rPr>
      </w:pPr>
    </w:p>
    <w:p w:rsidR="00FD21C6" w:rsidRPr="004F08F8" w:rsidRDefault="004F08F8">
      <w:pPr>
        <w:rPr>
          <w:b/>
          <w:lang w:val="fr-FR"/>
        </w:rPr>
      </w:pPr>
      <w:r>
        <w:rPr>
          <w:b/>
          <w:lang w:val="fr-FR"/>
        </w:rPr>
        <w:t>Conseils au CBB, p</w:t>
      </w:r>
      <w:r w:rsidR="007B4EA1" w:rsidRPr="004F08F8">
        <w:rPr>
          <w:b/>
          <w:lang w:val="fr-FR"/>
        </w:rPr>
        <w:t>age 12</w:t>
      </w:r>
      <w:r w:rsidR="00FC0FAF">
        <w:rPr>
          <w:b/>
          <w:lang w:val="fr-FR"/>
        </w:rPr>
        <w:t>6</w:t>
      </w:r>
      <w:r w:rsidR="007B4EA1" w:rsidRPr="004F08F8">
        <w:rPr>
          <w:b/>
          <w:lang w:val="fr-FR"/>
        </w:rPr>
        <w:t>:</w:t>
      </w:r>
    </w:p>
    <w:p w:rsidR="001A396D" w:rsidRPr="00FA654A" w:rsidRDefault="007B4EA1" w:rsidP="007B4EA1">
      <w:pPr>
        <w:rPr>
          <w:i/>
          <w:color w:val="7F7F7F" w:themeColor="text1" w:themeTint="80"/>
          <w:lang w:val="fr-FR"/>
        </w:rPr>
      </w:pPr>
      <w:r w:rsidRPr="00FA654A">
        <w:rPr>
          <w:i/>
          <w:color w:val="7F7F7F" w:themeColor="text1" w:themeTint="80"/>
          <w:lang w:val="fr-FR"/>
        </w:rPr>
        <w:t>« À la confirmation, le propriétaire doit présenter le résultat de la lecture des hanches. N’autoriser que A et B (éventuellement C en femelle mais pour une courte période : 4 ou 5 ans).»</w:t>
      </w:r>
    </w:p>
    <w:p w:rsidR="007B4EA1" w:rsidRDefault="007B4EA1" w:rsidP="007B4EA1">
      <w:pPr>
        <w:spacing w:after="0"/>
        <w:rPr>
          <w:lang w:val="fr-FR"/>
        </w:rPr>
      </w:pPr>
      <w:r>
        <w:rPr>
          <w:lang w:val="fr-FR"/>
        </w:rPr>
        <w:t xml:space="preserve">Par rapport à l’époque à laquelle l’élevage de JP </w:t>
      </w:r>
      <w:proofErr w:type="spellStart"/>
      <w:r>
        <w:rPr>
          <w:lang w:val="fr-FR"/>
        </w:rPr>
        <w:t>Buot</w:t>
      </w:r>
      <w:proofErr w:type="spellEnd"/>
      <w:r>
        <w:rPr>
          <w:lang w:val="fr-FR"/>
        </w:rPr>
        <w:t xml:space="preserve"> raflait tous les titres, les conditions d’obtention des titres (</w:t>
      </w:r>
      <w:proofErr w:type="spellStart"/>
      <w:r>
        <w:rPr>
          <w:lang w:val="fr-FR"/>
        </w:rPr>
        <w:t>trialer</w:t>
      </w:r>
      <w:proofErr w:type="spellEnd"/>
      <w:r>
        <w:rPr>
          <w:lang w:val="fr-FR"/>
        </w:rPr>
        <w:t xml:space="preserve">, champion) ont été considérablement durcies. Si aujourd’hui les </w:t>
      </w:r>
      <w:r w:rsidR="00707459">
        <w:rPr>
          <w:lang w:val="fr-FR"/>
        </w:rPr>
        <w:t xml:space="preserve">anciens </w:t>
      </w:r>
      <w:r>
        <w:rPr>
          <w:lang w:val="fr-FR"/>
        </w:rPr>
        <w:t xml:space="preserve">champions de la </w:t>
      </w:r>
      <w:proofErr w:type="spellStart"/>
      <w:r>
        <w:rPr>
          <w:lang w:val="fr-FR"/>
        </w:rPr>
        <w:t>Bénigousse</w:t>
      </w:r>
      <w:proofErr w:type="spellEnd"/>
      <w:r>
        <w:rPr>
          <w:lang w:val="fr-FR"/>
        </w:rPr>
        <w:t xml:space="preserve"> devaient homologuer leurs titres, la moitié n’y arriverait pas. Il me parait donc malvenu de vouloir encore durcir ces conditions, sauf à vouloir s’assurer qu’aucun élevage du futur ne pourra battre le record du nombre de champions</w:t>
      </w:r>
      <w:r w:rsidR="00915F60">
        <w:rPr>
          <w:lang w:val="fr-FR"/>
        </w:rPr>
        <w:t xml:space="preserve"> (qui doit d’ailleurs être détenu par le Pontelle de </w:t>
      </w:r>
      <w:proofErr w:type="spellStart"/>
      <w:r w:rsidR="00915F60">
        <w:rPr>
          <w:lang w:val="fr-FR"/>
        </w:rPr>
        <w:t>Maicou</w:t>
      </w:r>
      <w:proofErr w:type="spellEnd"/>
      <w:r w:rsidR="00915F60">
        <w:rPr>
          <w:lang w:val="fr-FR"/>
        </w:rPr>
        <w:t>)</w:t>
      </w:r>
      <w:r>
        <w:rPr>
          <w:lang w:val="fr-FR"/>
        </w:rPr>
        <w:t>.</w:t>
      </w:r>
    </w:p>
    <w:p w:rsidR="007B4EA1" w:rsidRDefault="007B4EA1" w:rsidP="007B4EA1">
      <w:pPr>
        <w:rPr>
          <w:lang w:val="fr-FR"/>
        </w:rPr>
      </w:pPr>
      <w:r>
        <w:rPr>
          <w:lang w:val="fr-FR"/>
        </w:rPr>
        <w:t>Si en plus on durcit les conditions de la confirmation, on risque de tout simplement tuer la race.</w:t>
      </w:r>
    </w:p>
    <w:p w:rsidR="00FC0FAF" w:rsidRDefault="00FC0FAF" w:rsidP="00FC0FAF">
      <w:pPr>
        <w:rPr>
          <w:b/>
          <w:lang w:val="fr-FR"/>
        </w:rPr>
      </w:pPr>
      <w:r w:rsidRPr="004F08F8">
        <w:rPr>
          <w:b/>
          <w:lang w:val="fr-FR"/>
        </w:rPr>
        <w:t>Conseils à un jeune éleveur, page </w:t>
      </w:r>
      <w:r>
        <w:rPr>
          <w:b/>
          <w:lang w:val="fr-FR"/>
        </w:rPr>
        <w:t>128</w:t>
      </w:r>
      <w:r w:rsidRPr="004F08F8">
        <w:rPr>
          <w:b/>
          <w:lang w:val="fr-FR"/>
        </w:rPr>
        <w:t xml:space="preserve"> </w:t>
      </w:r>
    </w:p>
    <w:p w:rsidR="00FC0FAF" w:rsidRDefault="00FC0FAF" w:rsidP="007B4EA1">
      <w:pPr>
        <w:rPr>
          <w:lang w:val="fr-FR"/>
        </w:rPr>
      </w:pPr>
      <w:r>
        <w:rPr>
          <w:lang w:val="fr-FR"/>
        </w:rPr>
        <w:t xml:space="preserve">L’idée de faire deux portées et d’accoupler demi-frère et demi-sœur serait bonne si on était au début des années 80, avec des chiens à 3 ou 4 générations des premiers Bourbonnais inscrits à Titre Initial (la situation de la race quand JP </w:t>
      </w:r>
      <w:proofErr w:type="spellStart"/>
      <w:r>
        <w:rPr>
          <w:lang w:val="fr-FR"/>
        </w:rPr>
        <w:t>Buot</w:t>
      </w:r>
      <w:proofErr w:type="spellEnd"/>
      <w:r>
        <w:rPr>
          <w:lang w:val="fr-FR"/>
        </w:rPr>
        <w:t xml:space="preserve"> en a commencé l’élevage). Trente-cinq ans après, on a 10 ou 15 générations d’élevage en consanguinité, on ne doit pas appliquer les mêmes méthodes. Aujourd’hui, même en prenant des chiens le moins consanguins possible, on a une consanguinité résiduelle importante</w:t>
      </w:r>
      <w:r w:rsidR="00707459">
        <w:rPr>
          <w:lang w:val="fr-FR"/>
        </w:rPr>
        <w:t xml:space="preserve"> (aux alentours de 20%)</w:t>
      </w:r>
      <w:r>
        <w:rPr>
          <w:lang w:val="fr-FR"/>
        </w:rPr>
        <w:t>. Le jeune éleveur qui appliquerait ces conseils se retrouverait avec des portées beaucoup trop consanguines.</w:t>
      </w:r>
    </w:p>
    <w:p w:rsidR="009058AD" w:rsidRDefault="009058AD">
      <w:pPr>
        <w:rPr>
          <w:lang w:val="fr-FR"/>
        </w:rPr>
      </w:pPr>
      <w:r>
        <w:rPr>
          <w:lang w:val="fr-FR"/>
        </w:rPr>
        <w:br w:type="page"/>
      </w:r>
    </w:p>
    <w:p w:rsidR="009058AD" w:rsidRPr="009058AD" w:rsidRDefault="009058AD" w:rsidP="009058AD">
      <w:pPr>
        <w:pStyle w:val="Heading1"/>
        <w:rPr>
          <w:rStyle w:val="BookTitle"/>
          <w:u w:val="single"/>
          <w:lang w:val="fr-FR"/>
        </w:rPr>
      </w:pPr>
      <w:r w:rsidRPr="009058AD">
        <w:rPr>
          <w:rStyle w:val="BookTitle"/>
          <w:u w:val="single"/>
          <w:lang w:val="fr-FR"/>
        </w:rPr>
        <w:lastRenderedPageBreak/>
        <w:t>LA RETREMPE DE BUOT:</w:t>
      </w:r>
    </w:p>
    <w:p w:rsidR="009A3154" w:rsidRDefault="009A3154" w:rsidP="007B4EA1">
      <w:pPr>
        <w:rPr>
          <w:lang w:val="fr-FR"/>
        </w:rPr>
      </w:pPr>
    </w:p>
    <w:p w:rsidR="005E53A8" w:rsidRPr="004F08F8" w:rsidRDefault="005E53A8" w:rsidP="005E53A8">
      <w:pPr>
        <w:rPr>
          <w:b/>
          <w:lang w:val="fr-FR"/>
        </w:rPr>
      </w:pPr>
      <w:r w:rsidRPr="004F08F8">
        <w:rPr>
          <w:b/>
          <w:lang w:val="fr-FR"/>
        </w:rPr>
        <w:t>Page 130:</w:t>
      </w:r>
    </w:p>
    <w:p w:rsidR="005E53A8" w:rsidRPr="00FA654A" w:rsidRDefault="005E53A8" w:rsidP="005E53A8">
      <w:pPr>
        <w:rPr>
          <w:i/>
          <w:color w:val="7F7F7F" w:themeColor="text1" w:themeTint="80"/>
          <w:lang w:val="fr-FR"/>
        </w:rPr>
      </w:pPr>
      <w:r w:rsidRPr="00FA654A">
        <w:rPr>
          <w:i/>
          <w:color w:val="7F7F7F" w:themeColor="text1" w:themeTint="80"/>
          <w:lang w:val="fr-FR"/>
        </w:rPr>
        <w:t>« C’est pourquoi j’ai exposé la nécessité de créer une lignée parallèle afin de l’utilise le moment venu, le temps de la constituer. J’ai prêché dans le désert. »</w:t>
      </w:r>
    </w:p>
    <w:p w:rsidR="005E53A8" w:rsidRDefault="005E53A8" w:rsidP="005E53A8">
      <w:pPr>
        <w:rPr>
          <w:lang w:val="fr-FR"/>
        </w:rPr>
      </w:pPr>
      <w:r>
        <w:rPr>
          <w:lang w:val="fr-FR"/>
        </w:rPr>
        <w:t xml:space="preserve">Cette question a été débattue en comité du C.B.B., tout le monde était d’accord sur cette nécessité. Si JP </w:t>
      </w:r>
      <w:proofErr w:type="spellStart"/>
      <w:r>
        <w:rPr>
          <w:lang w:val="fr-FR"/>
        </w:rPr>
        <w:t>Buot</w:t>
      </w:r>
      <w:proofErr w:type="spellEnd"/>
      <w:r>
        <w:rPr>
          <w:lang w:val="fr-FR"/>
        </w:rPr>
        <w:t xml:space="preserve"> est allé dans le désert, c’était son propre choix, il ne voulait pas partager son travail avec d’autres éleveurs. </w:t>
      </w:r>
    </w:p>
    <w:p w:rsidR="005E53A8" w:rsidRPr="00FA654A" w:rsidRDefault="005E53A8" w:rsidP="005E53A8">
      <w:pPr>
        <w:rPr>
          <w:i/>
          <w:color w:val="7F7F7F" w:themeColor="text1" w:themeTint="80"/>
          <w:lang w:val="fr-FR"/>
        </w:rPr>
      </w:pPr>
      <w:r w:rsidRPr="00FA654A">
        <w:rPr>
          <w:i/>
          <w:color w:val="7F7F7F" w:themeColor="text1" w:themeTint="80"/>
          <w:lang w:val="fr-FR"/>
        </w:rPr>
        <w:t>« Bien entendu, il ne m’est jamais venu à l’idée d’utiliser un Blanc et Orange à truffe noire. Le résultat aurait été l’introduction de cette couleur interdite… »</w:t>
      </w:r>
    </w:p>
    <w:p w:rsidR="005E53A8" w:rsidRDefault="005E53A8" w:rsidP="007B4EA1">
      <w:pPr>
        <w:rPr>
          <w:lang w:val="fr-FR"/>
        </w:rPr>
      </w:pPr>
      <w:r>
        <w:rPr>
          <w:lang w:val="fr-FR"/>
        </w:rPr>
        <w:t xml:space="preserve">Il semble que 30 ans après la confirmation de Stella, 20 ans après les discussions de comité sur le sujet, la génétique de la couleur noire n’ait toujours pas été comprise. Pourtant, la retrempe pratiquée ouvertement à l’élevage du Rocher des </w:t>
      </w:r>
      <w:proofErr w:type="spellStart"/>
      <w:r>
        <w:rPr>
          <w:lang w:val="fr-FR"/>
        </w:rPr>
        <w:t>Jastres</w:t>
      </w:r>
      <w:proofErr w:type="spellEnd"/>
      <w:r>
        <w:rPr>
          <w:lang w:val="fr-FR"/>
        </w:rPr>
        <w:t xml:space="preserve"> avec </w:t>
      </w:r>
      <w:proofErr w:type="gramStart"/>
      <w:r>
        <w:rPr>
          <w:lang w:val="fr-FR"/>
        </w:rPr>
        <w:t>une pointer fauve</w:t>
      </w:r>
      <w:proofErr w:type="gramEnd"/>
      <w:r>
        <w:rPr>
          <w:lang w:val="fr-FR"/>
        </w:rPr>
        <w:t xml:space="preserve"> à nez noir a été un succès et la couleur noire a été définitivement éliminée de cette lignée dès la 2</w:t>
      </w:r>
      <w:r w:rsidRPr="00415495">
        <w:rPr>
          <w:vertAlign w:val="superscript"/>
          <w:lang w:val="fr-FR"/>
        </w:rPr>
        <w:t>ème</w:t>
      </w:r>
      <w:r>
        <w:rPr>
          <w:lang w:val="fr-FR"/>
        </w:rPr>
        <w:t xml:space="preserve"> génération. Avec un peu de connaissance de la génétique, on a pu infuser le meilleur sang pointer sans avoir de problème de couleur.</w:t>
      </w:r>
    </w:p>
    <w:p w:rsidR="001A396D" w:rsidRPr="004F08F8" w:rsidRDefault="004F08F8">
      <w:pPr>
        <w:rPr>
          <w:b/>
          <w:lang w:val="fr-FR"/>
        </w:rPr>
      </w:pPr>
      <w:r>
        <w:rPr>
          <w:b/>
          <w:lang w:val="fr-FR"/>
        </w:rPr>
        <w:t>A propos de la retrempe, p</w:t>
      </w:r>
      <w:r w:rsidR="00FC0FAF">
        <w:rPr>
          <w:b/>
          <w:lang w:val="fr-FR"/>
        </w:rPr>
        <w:t>age 131</w:t>
      </w:r>
    </w:p>
    <w:p w:rsidR="00FC165B" w:rsidRDefault="008C3BDB">
      <w:pPr>
        <w:rPr>
          <w:lang w:val="fr-FR"/>
        </w:rPr>
      </w:pPr>
      <w:r>
        <w:rPr>
          <w:lang w:val="fr-FR"/>
        </w:rPr>
        <w:t>À propos de la retrempe</w:t>
      </w:r>
      <w:r w:rsidR="001A396D">
        <w:rPr>
          <w:lang w:val="fr-FR"/>
        </w:rPr>
        <w:t xml:space="preserve">, je tiens à </w:t>
      </w:r>
      <w:r w:rsidR="00E33202">
        <w:rPr>
          <w:lang w:val="fr-FR"/>
        </w:rPr>
        <w:t>remercier</w:t>
      </w:r>
      <w:r w:rsidR="001A396D">
        <w:rPr>
          <w:lang w:val="fr-FR"/>
        </w:rPr>
        <w:t xml:space="preserve"> JP </w:t>
      </w:r>
      <w:proofErr w:type="spellStart"/>
      <w:r w:rsidR="001A396D">
        <w:rPr>
          <w:lang w:val="fr-FR"/>
        </w:rPr>
        <w:t>Buot</w:t>
      </w:r>
      <w:proofErr w:type="spellEnd"/>
      <w:r w:rsidR="001A396D">
        <w:rPr>
          <w:lang w:val="fr-FR"/>
        </w:rPr>
        <w:t xml:space="preserve"> de</w:t>
      </w:r>
      <w:r w:rsidR="00E33202">
        <w:rPr>
          <w:lang w:val="fr-FR"/>
        </w:rPr>
        <w:t xml:space="preserve"> nous faire partager son expérience, </w:t>
      </w:r>
      <w:r w:rsidR="005665F7">
        <w:rPr>
          <w:lang w:val="fr-FR"/>
        </w:rPr>
        <w:t>qui est intéressante.</w:t>
      </w:r>
      <w:r w:rsidR="00FC165B">
        <w:rPr>
          <w:lang w:val="fr-FR"/>
        </w:rPr>
        <w:t xml:space="preserve"> Cela permet de tordre le cou aux rumeurs les plus folles qui circulaient à ce propos.</w:t>
      </w:r>
    </w:p>
    <w:p w:rsidR="001A396D" w:rsidRDefault="005665F7">
      <w:pPr>
        <w:rPr>
          <w:lang w:val="fr-FR"/>
        </w:rPr>
      </w:pPr>
      <w:r>
        <w:rPr>
          <w:lang w:val="fr-FR"/>
        </w:rPr>
        <w:t xml:space="preserve"> Le choix de la lignée de Tibet de la </w:t>
      </w:r>
      <w:proofErr w:type="spellStart"/>
      <w:r>
        <w:rPr>
          <w:lang w:val="fr-FR"/>
        </w:rPr>
        <w:t>Lembaz</w:t>
      </w:r>
      <w:proofErr w:type="spellEnd"/>
      <w:r>
        <w:rPr>
          <w:lang w:val="fr-FR"/>
        </w:rPr>
        <w:t xml:space="preserve"> pour faire une retrempe </w:t>
      </w:r>
      <w:r w:rsidR="002B1B9F">
        <w:rPr>
          <w:lang w:val="fr-FR"/>
        </w:rPr>
        <w:t xml:space="preserve">‘était </w:t>
      </w:r>
      <w:r>
        <w:rPr>
          <w:lang w:val="fr-FR"/>
        </w:rPr>
        <w:t xml:space="preserve"> bon, et je dirais</w:t>
      </w:r>
      <w:r w:rsidR="008C3BDB">
        <w:rPr>
          <w:lang w:val="fr-FR"/>
        </w:rPr>
        <w:t xml:space="preserve"> même</w:t>
      </w:r>
      <w:r>
        <w:rPr>
          <w:lang w:val="fr-FR"/>
        </w:rPr>
        <w:t xml:space="preserve"> que quelques années auparavant, Michel Comte, jugeant ce chien en Field trial, avait demandé à son dresseur de faire savoir au propriétaire de Tibet, qu’il aimerait l’utiliser pour retremper le Bourbonnais. La demande n’a pas été transmise, Tibet est mort, et plus tard le propriétaire a fait savoir qu’il aurait accepté. Une occasion manquée.</w:t>
      </w:r>
    </w:p>
    <w:p w:rsidR="00F95C04" w:rsidRDefault="00F95C04" w:rsidP="00F95C04">
      <w:pPr>
        <w:rPr>
          <w:lang w:val="fr-FR"/>
        </w:rPr>
      </w:pPr>
      <w:r>
        <w:rPr>
          <w:lang w:val="fr-FR"/>
        </w:rPr>
        <w:t xml:space="preserve">Si le choix de la lignée était le bon, il est dommage que JP </w:t>
      </w:r>
      <w:proofErr w:type="spellStart"/>
      <w:r>
        <w:rPr>
          <w:lang w:val="fr-FR"/>
        </w:rPr>
        <w:t>Buot</w:t>
      </w:r>
      <w:proofErr w:type="spellEnd"/>
      <w:r>
        <w:rPr>
          <w:lang w:val="fr-FR"/>
        </w:rPr>
        <w:t xml:space="preserve"> ait pratiqué sa retrempe de manière cachée. Cel</w:t>
      </w:r>
      <w:r w:rsidR="00707459">
        <w:rPr>
          <w:lang w:val="fr-FR"/>
        </w:rPr>
        <w:t>a</w:t>
      </w:r>
      <w:r>
        <w:rPr>
          <w:lang w:val="fr-FR"/>
        </w:rPr>
        <w:t xml:space="preserve"> l’a obligé à :</w:t>
      </w:r>
    </w:p>
    <w:p w:rsidR="00F95C04" w:rsidRDefault="00F95C04" w:rsidP="00F95C04">
      <w:pPr>
        <w:pStyle w:val="ListParagraph"/>
        <w:numPr>
          <w:ilvl w:val="0"/>
          <w:numId w:val="3"/>
        </w:numPr>
        <w:rPr>
          <w:lang w:val="fr-FR"/>
        </w:rPr>
      </w:pPr>
      <w:r>
        <w:rPr>
          <w:lang w:val="fr-FR"/>
        </w:rPr>
        <w:t>U</w:t>
      </w:r>
      <w:r w:rsidRPr="00F95C04">
        <w:rPr>
          <w:lang w:val="fr-FR"/>
        </w:rPr>
        <w:t>tiliser un fils de Tibet, qui n’avait pas les qualités du père</w:t>
      </w:r>
      <w:r>
        <w:rPr>
          <w:lang w:val="fr-FR"/>
        </w:rPr>
        <w:t>.</w:t>
      </w:r>
    </w:p>
    <w:p w:rsidR="008C3BDB" w:rsidRDefault="00F95C04" w:rsidP="008C3BDB">
      <w:pPr>
        <w:pStyle w:val="ListParagraph"/>
        <w:numPr>
          <w:ilvl w:val="0"/>
          <w:numId w:val="3"/>
        </w:numPr>
        <w:rPr>
          <w:lang w:val="fr-FR"/>
        </w:rPr>
      </w:pPr>
      <w:r>
        <w:rPr>
          <w:lang w:val="fr-FR"/>
        </w:rPr>
        <w:t>Ne pas garder la femelle b</w:t>
      </w:r>
      <w:r w:rsidR="00707459">
        <w:rPr>
          <w:lang w:val="fr-FR"/>
        </w:rPr>
        <w:t>â</w:t>
      </w:r>
      <w:r>
        <w:rPr>
          <w:lang w:val="fr-FR"/>
        </w:rPr>
        <w:t>t</w:t>
      </w:r>
      <w:r w:rsidR="00707459">
        <w:rPr>
          <w:lang w:val="fr-FR"/>
        </w:rPr>
        <w:t>a</w:t>
      </w:r>
      <w:r>
        <w:rPr>
          <w:lang w:val="fr-FR"/>
        </w:rPr>
        <w:t>rde chez lui</w:t>
      </w:r>
      <w:r w:rsidR="008C3BDB">
        <w:rPr>
          <w:lang w:val="fr-FR"/>
        </w:rPr>
        <w:t>, et devoir la confier à quelqu’un qui s’en est mal occupé</w:t>
      </w:r>
    </w:p>
    <w:p w:rsidR="007A1691" w:rsidRDefault="007A1691" w:rsidP="008C3BDB">
      <w:pPr>
        <w:rPr>
          <w:lang w:val="fr-FR"/>
        </w:rPr>
      </w:pPr>
      <w:r>
        <w:rPr>
          <w:lang w:val="fr-FR"/>
        </w:rPr>
        <w:t>Et ce fut donc l’échec de cette retrempe.</w:t>
      </w:r>
    </w:p>
    <w:p w:rsidR="008C3BDB" w:rsidRDefault="007A1691" w:rsidP="008C3BDB">
      <w:pPr>
        <w:rPr>
          <w:lang w:val="fr-FR"/>
        </w:rPr>
      </w:pPr>
      <w:r>
        <w:rPr>
          <w:lang w:val="fr-FR"/>
        </w:rPr>
        <w:t>Il serait bon de tirer les leçons de cet échec</w:t>
      </w:r>
      <w:r w:rsidR="00842B04">
        <w:rPr>
          <w:lang w:val="fr-FR"/>
        </w:rPr>
        <w:t xml:space="preserve"> </w:t>
      </w:r>
      <w:r>
        <w:rPr>
          <w:lang w:val="fr-FR"/>
        </w:rPr>
        <w:t xml:space="preserve"> et de ne pas le renouveler. C’est pourquoi je milite pour que le CBB accepte le principe d’une retrempe officielle</w:t>
      </w:r>
      <w:r w:rsidR="004F08F8">
        <w:rPr>
          <w:lang w:val="fr-FR"/>
        </w:rPr>
        <w:t>, et q</w:t>
      </w:r>
      <w:r w:rsidR="00C32FB9">
        <w:rPr>
          <w:lang w:val="fr-FR"/>
        </w:rPr>
        <w:t>ue nous la fassions ouvertement.</w:t>
      </w:r>
    </w:p>
    <w:p w:rsidR="00C32FB9" w:rsidRDefault="00C32FB9" w:rsidP="008C3BDB">
      <w:pPr>
        <w:rPr>
          <w:lang w:val="fr-FR"/>
        </w:rPr>
      </w:pPr>
      <w:r>
        <w:rPr>
          <w:lang w:val="fr-FR"/>
        </w:rPr>
        <w:lastRenderedPageBreak/>
        <w:t xml:space="preserve">Tibet de la </w:t>
      </w:r>
      <w:proofErr w:type="spellStart"/>
      <w:r>
        <w:rPr>
          <w:lang w:val="fr-FR"/>
        </w:rPr>
        <w:t>Lembaz</w:t>
      </w:r>
      <w:proofErr w:type="spellEnd"/>
      <w:r>
        <w:rPr>
          <w:lang w:val="fr-FR"/>
        </w:rPr>
        <w:t xml:space="preserve">, avec sa robe </w:t>
      </w:r>
      <w:r w:rsidR="00ED1494">
        <w:rPr>
          <w:lang w:val="fr-FR"/>
        </w:rPr>
        <w:t>mouchetée</w:t>
      </w:r>
      <w:r w:rsidR="00E5330C">
        <w:rPr>
          <w:lang w:val="fr-FR"/>
        </w:rPr>
        <w:t xml:space="preserve"> marron, </w:t>
      </w:r>
      <w:r w:rsidR="00ED1494">
        <w:rPr>
          <w:lang w:val="fr-FR"/>
        </w:rPr>
        <w:t>sa lic</w:t>
      </w:r>
      <w:r>
        <w:rPr>
          <w:lang w:val="fr-FR"/>
        </w:rPr>
        <w:t xml:space="preserve">e en </w:t>
      </w:r>
      <w:r w:rsidR="00ED1494">
        <w:rPr>
          <w:lang w:val="fr-FR"/>
        </w:rPr>
        <w:t>tête</w:t>
      </w:r>
      <w:r>
        <w:rPr>
          <w:lang w:val="fr-FR"/>
        </w:rPr>
        <w:t xml:space="preserve"> (les deux yeux ne sont pas dans la </w:t>
      </w:r>
      <w:r w:rsidR="00ED1494">
        <w:rPr>
          <w:lang w:val="fr-FR"/>
        </w:rPr>
        <w:t>même</w:t>
      </w:r>
      <w:r>
        <w:rPr>
          <w:lang w:val="fr-FR"/>
        </w:rPr>
        <w:t xml:space="preserve"> tache)</w:t>
      </w:r>
      <w:r w:rsidR="00ED1494">
        <w:rPr>
          <w:lang w:val="fr-FR"/>
        </w:rPr>
        <w:t>, et ses ligne cranio-faciales pas trop divergentes, aurait fait un bon sujet de retrempe</w:t>
      </w:r>
      <w:r w:rsidR="00707459">
        <w:rPr>
          <w:lang w:val="fr-FR"/>
        </w:rPr>
        <w:t>, le voici</w:t>
      </w:r>
      <w:r w:rsidR="00ED1494">
        <w:rPr>
          <w:lang w:val="fr-FR"/>
        </w:rPr>
        <w:t> :</w:t>
      </w:r>
    </w:p>
    <w:p w:rsidR="00C32FB9" w:rsidRDefault="000D1353" w:rsidP="008C3BDB">
      <w:pPr>
        <w:rPr>
          <w:noProof/>
          <w:lang w:val="en-US"/>
        </w:rPr>
      </w:pPr>
      <w:r>
        <w:rPr>
          <w:noProof/>
          <w:lang w:val="en-US"/>
        </w:rPr>
        <w:drawing>
          <wp:inline distT="0" distB="0" distL="0" distR="0" wp14:anchorId="38F13C2B" wp14:editId="199E0781">
            <wp:extent cx="4626864" cy="5952744"/>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tDeLaLemba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6864" cy="5952744"/>
                    </a:xfrm>
                    <a:prstGeom prst="rect">
                      <a:avLst/>
                    </a:prstGeom>
                  </pic:spPr>
                </pic:pic>
              </a:graphicData>
            </a:graphic>
          </wp:inline>
        </w:drawing>
      </w:r>
      <w:r w:rsidR="00C86297">
        <w:rPr>
          <w:noProof/>
          <w:lang w:val="en-US"/>
        </w:rPr>
        <w:t xml:space="preserve"> </w:t>
      </w:r>
    </w:p>
    <w:p w:rsidR="002B4149" w:rsidRPr="00BE7307" w:rsidRDefault="002B4149" w:rsidP="008C3BDB">
      <w:pPr>
        <w:rPr>
          <w:noProof/>
          <w:lang w:val="en-US"/>
        </w:rPr>
      </w:pPr>
      <w:bookmarkStart w:id="0" w:name="_GoBack"/>
      <w:bookmarkEnd w:id="0"/>
    </w:p>
    <w:sectPr w:rsidR="002B4149" w:rsidRPr="00BE7307">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CFF"/>
    <w:multiLevelType w:val="hybridMultilevel"/>
    <w:tmpl w:val="4AC6199A"/>
    <w:lvl w:ilvl="0" w:tplc="79DA3AA6">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22A3005"/>
    <w:multiLevelType w:val="hybridMultilevel"/>
    <w:tmpl w:val="EE64FC2C"/>
    <w:lvl w:ilvl="0" w:tplc="E6B65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67115"/>
    <w:multiLevelType w:val="hybridMultilevel"/>
    <w:tmpl w:val="B23C3DDE"/>
    <w:lvl w:ilvl="0" w:tplc="FF96B3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D83489"/>
    <w:multiLevelType w:val="hybridMultilevel"/>
    <w:tmpl w:val="4334AD40"/>
    <w:lvl w:ilvl="0" w:tplc="BDE47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82DE6"/>
    <w:multiLevelType w:val="hybridMultilevel"/>
    <w:tmpl w:val="0CD210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4B"/>
    <w:rsid w:val="0003571E"/>
    <w:rsid w:val="0003687F"/>
    <w:rsid w:val="00090E7D"/>
    <w:rsid w:val="000A5189"/>
    <w:rsid w:val="000C3D11"/>
    <w:rsid w:val="000D1353"/>
    <w:rsid w:val="000D3745"/>
    <w:rsid w:val="000E0B82"/>
    <w:rsid w:val="00107AD1"/>
    <w:rsid w:val="0013120B"/>
    <w:rsid w:val="0015425B"/>
    <w:rsid w:val="00163BAA"/>
    <w:rsid w:val="00180DD6"/>
    <w:rsid w:val="001845F6"/>
    <w:rsid w:val="001A0D00"/>
    <w:rsid w:val="001A396D"/>
    <w:rsid w:val="001A5504"/>
    <w:rsid w:val="001A57EA"/>
    <w:rsid w:val="001B18F4"/>
    <w:rsid w:val="001B312C"/>
    <w:rsid w:val="001C07B5"/>
    <w:rsid w:val="001D5324"/>
    <w:rsid w:val="001E77F2"/>
    <w:rsid w:val="002059F0"/>
    <w:rsid w:val="00207DAC"/>
    <w:rsid w:val="00214721"/>
    <w:rsid w:val="00241AEE"/>
    <w:rsid w:val="0024780A"/>
    <w:rsid w:val="00253AD8"/>
    <w:rsid w:val="002767D0"/>
    <w:rsid w:val="00285445"/>
    <w:rsid w:val="00293F5A"/>
    <w:rsid w:val="002A095C"/>
    <w:rsid w:val="002B1B9F"/>
    <w:rsid w:val="002B4149"/>
    <w:rsid w:val="002C1C4B"/>
    <w:rsid w:val="002D4F37"/>
    <w:rsid w:val="002F1F89"/>
    <w:rsid w:val="002F2BDF"/>
    <w:rsid w:val="00300950"/>
    <w:rsid w:val="00301F75"/>
    <w:rsid w:val="003131D0"/>
    <w:rsid w:val="00315BB4"/>
    <w:rsid w:val="003346C7"/>
    <w:rsid w:val="00364298"/>
    <w:rsid w:val="00390381"/>
    <w:rsid w:val="00390529"/>
    <w:rsid w:val="003B09FA"/>
    <w:rsid w:val="00404DED"/>
    <w:rsid w:val="004051A0"/>
    <w:rsid w:val="00415495"/>
    <w:rsid w:val="004177A5"/>
    <w:rsid w:val="00424DA0"/>
    <w:rsid w:val="00425B71"/>
    <w:rsid w:val="004326E6"/>
    <w:rsid w:val="00440043"/>
    <w:rsid w:val="00440A05"/>
    <w:rsid w:val="0044101F"/>
    <w:rsid w:val="00441868"/>
    <w:rsid w:val="004452AA"/>
    <w:rsid w:val="00450C2E"/>
    <w:rsid w:val="00451DDE"/>
    <w:rsid w:val="00475811"/>
    <w:rsid w:val="00483515"/>
    <w:rsid w:val="00491495"/>
    <w:rsid w:val="00493CAE"/>
    <w:rsid w:val="004B0F0D"/>
    <w:rsid w:val="004E3D2D"/>
    <w:rsid w:val="004F08F8"/>
    <w:rsid w:val="005033D1"/>
    <w:rsid w:val="00504741"/>
    <w:rsid w:val="00515DF1"/>
    <w:rsid w:val="005665F7"/>
    <w:rsid w:val="00584142"/>
    <w:rsid w:val="005E53A8"/>
    <w:rsid w:val="006456CD"/>
    <w:rsid w:val="00685A8D"/>
    <w:rsid w:val="006A1F9D"/>
    <w:rsid w:val="006D0B61"/>
    <w:rsid w:val="006F33D0"/>
    <w:rsid w:val="007048C4"/>
    <w:rsid w:val="00707459"/>
    <w:rsid w:val="007523E0"/>
    <w:rsid w:val="007564BD"/>
    <w:rsid w:val="0076237A"/>
    <w:rsid w:val="007A1691"/>
    <w:rsid w:val="007B4EA1"/>
    <w:rsid w:val="007D18C9"/>
    <w:rsid w:val="007E2143"/>
    <w:rsid w:val="007F4502"/>
    <w:rsid w:val="008353B5"/>
    <w:rsid w:val="00836FFF"/>
    <w:rsid w:val="00842B04"/>
    <w:rsid w:val="00854A5C"/>
    <w:rsid w:val="0087466B"/>
    <w:rsid w:val="008978E3"/>
    <w:rsid w:val="00897DE5"/>
    <w:rsid w:val="008A3DF0"/>
    <w:rsid w:val="008B400C"/>
    <w:rsid w:val="008B5956"/>
    <w:rsid w:val="008C3BDB"/>
    <w:rsid w:val="009058AD"/>
    <w:rsid w:val="00915F60"/>
    <w:rsid w:val="0094090C"/>
    <w:rsid w:val="00945104"/>
    <w:rsid w:val="00961A81"/>
    <w:rsid w:val="00986E31"/>
    <w:rsid w:val="009A3154"/>
    <w:rsid w:val="009A38F3"/>
    <w:rsid w:val="00A11076"/>
    <w:rsid w:val="00A2477C"/>
    <w:rsid w:val="00A85A44"/>
    <w:rsid w:val="00A94B72"/>
    <w:rsid w:val="00AA01F0"/>
    <w:rsid w:val="00AA09C3"/>
    <w:rsid w:val="00AE3259"/>
    <w:rsid w:val="00B17766"/>
    <w:rsid w:val="00B20255"/>
    <w:rsid w:val="00B46883"/>
    <w:rsid w:val="00B549B4"/>
    <w:rsid w:val="00B57CEB"/>
    <w:rsid w:val="00B95207"/>
    <w:rsid w:val="00BA7014"/>
    <w:rsid w:val="00BD02EF"/>
    <w:rsid w:val="00BE7307"/>
    <w:rsid w:val="00BF0CD7"/>
    <w:rsid w:val="00BF63E6"/>
    <w:rsid w:val="00C27D76"/>
    <w:rsid w:val="00C32FB9"/>
    <w:rsid w:val="00C3606C"/>
    <w:rsid w:val="00C86297"/>
    <w:rsid w:val="00C97945"/>
    <w:rsid w:val="00CA7BED"/>
    <w:rsid w:val="00CB43BB"/>
    <w:rsid w:val="00CD16CF"/>
    <w:rsid w:val="00CE49DE"/>
    <w:rsid w:val="00CF70DA"/>
    <w:rsid w:val="00D2027D"/>
    <w:rsid w:val="00D21833"/>
    <w:rsid w:val="00D22A8D"/>
    <w:rsid w:val="00D22B2D"/>
    <w:rsid w:val="00D273EB"/>
    <w:rsid w:val="00D37FC2"/>
    <w:rsid w:val="00D462D1"/>
    <w:rsid w:val="00D469A8"/>
    <w:rsid w:val="00D47B4B"/>
    <w:rsid w:val="00D96BA5"/>
    <w:rsid w:val="00DD53ED"/>
    <w:rsid w:val="00DD54F1"/>
    <w:rsid w:val="00E33202"/>
    <w:rsid w:val="00E5330C"/>
    <w:rsid w:val="00E66894"/>
    <w:rsid w:val="00EA5FDF"/>
    <w:rsid w:val="00ED1494"/>
    <w:rsid w:val="00EE3DC4"/>
    <w:rsid w:val="00F35E29"/>
    <w:rsid w:val="00F45DA1"/>
    <w:rsid w:val="00F87649"/>
    <w:rsid w:val="00F921FE"/>
    <w:rsid w:val="00F955BA"/>
    <w:rsid w:val="00F95C04"/>
    <w:rsid w:val="00FA2268"/>
    <w:rsid w:val="00FA525D"/>
    <w:rsid w:val="00FA654A"/>
    <w:rsid w:val="00FC0FAF"/>
    <w:rsid w:val="00FC165B"/>
    <w:rsid w:val="00FC62D5"/>
    <w:rsid w:val="00FC6E0B"/>
    <w:rsid w:val="00FD21C6"/>
    <w:rsid w:val="00FE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1466"/>
  <w15:docId w15:val="{68DF86B7-F544-4418-98A3-A5B30F72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A81"/>
    <w:pPr>
      <w:ind w:left="720"/>
      <w:contextualSpacing/>
    </w:pPr>
  </w:style>
  <w:style w:type="paragraph" w:styleId="Title">
    <w:name w:val="Title"/>
    <w:basedOn w:val="Normal"/>
    <w:next w:val="Normal"/>
    <w:link w:val="TitleChar"/>
    <w:uiPriority w:val="10"/>
    <w:qFormat/>
    <w:rsid w:val="00961A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A8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61A81"/>
    <w:rPr>
      <w:b/>
      <w:bCs/>
      <w:smallCaps/>
      <w:spacing w:val="5"/>
    </w:rPr>
  </w:style>
  <w:style w:type="character" w:customStyle="1" w:styleId="Heading1Char">
    <w:name w:val="Heading 1 Char"/>
    <w:basedOn w:val="DefaultParagraphFont"/>
    <w:link w:val="Heading1"/>
    <w:uiPriority w:val="9"/>
    <w:rsid w:val="00961A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6E0B"/>
    <w:rPr>
      <w:color w:val="0000FF"/>
      <w:u w:val="single"/>
    </w:rPr>
  </w:style>
  <w:style w:type="paragraph" w:styleId="BalloonText">
    <w:name w:val="Balloon Text"/>
    <w:basedOn w:val="Normal"/>
    <w:link w:val="BalloonTextChar"/>
    <w:uiPriority w:val="99"/>
    <w:semiHidden/>
    <w:unhideWhenUsed/>
    <w:rsid w:val="00FC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E0B"/>
    <w:rPr>
      <w:rFonts w:ascii="Tahoma" w:hAnsi="Tahoma" w:cs="Tahoma"/>
      <w:sz w:val="16"/>
      <w:szCs w:val="16"/>
    </w:rPr>
  </w:style>
  <w:style w:type="paragraph" w:styleId="Subtitle">
    <w:name w:val="Subtitle"/>
    <w:basedOn w:val="Normal"/>
    <w:next w:val="Normal"/>
    <w:link w:val="SubtitleChar"/>
    <w:uiPriority w:val="11"/>
    <w:qFormat/>
    <w:rsid w:val="00CA7B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7BED"/>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F4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973">
      <w:bodyDiv w:val="1"/>
      <w:marLeft w:val="0"/>
      <w:marRight w:val="0"/>
      <w:marTop w:val="0"/>
      <w:marBottom w:val="0"/>
      <w:divBdr>
        <w:top w:val="none" w:sz="0" w:space="0" w:color="auto"/>
        <w:left w:val="none" w:sz="0" w:space="0" w:color="auto"/>
        <w:bottom w:val="none" w:sz="0" w:space="0" w:color="auto"/>
        <w:right w:val="none" w:sz="0" w:space="0" w:color="auto"/>
      </w:divBdr>
    </w:div>
    <w:div w:id="20945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quedubourbonnais.info/fr/premiers-bourbonnais.htm"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aquedubourbonnais.info/fr/genetique-couleu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urbonnaisdelabenigousse.jimdofree.com/" TargetMode="External"/><Relationship Id="rId11" Type="http://schemas.openxmlformats.org/officeDocument/2006/relationships/image" Target="media/image3.jpeg"/><Relationship Id="rId5" Type="http://schemas.openxmlformats.org/officeDocument/2006/relationships/hyperlink" Target="http://www.braquedubourbonnais.info/Pedigrees/index.php?action=Pedigree&amp;id=632532" TargetMode="External"/><Relationship Id="rId15" Type="http://schemas.openxmlformats.org/officeDocument/2006/relationships/theme" Target="theme/theme1.xml"/><Relationship Id="rId10" Type="http://schemas.openxmlformats.org/officeDocument/2006/relationships/hyperlink" Target="http://www.braquedubourbonnais.info/fr/fieldTrialFrejus1981.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4294094197</TotalTime>
  <Pages>10</Pages>
  <Words>2386</Words>
  <Characters>11669</Characters>
  <Application>Microsoft Office Word</Application>
  <DocSecurity>0</DocSecurity>
  <Lines>220</Lines>
  <Paragraphs>97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dc:creator>
  <cp:keywords>CTPClassification=CTP_NT</cp:keywords>
  <cp:lastModifiedBy>Comte, Michael</cp:lastModifiedBy>
  <cp:revision>159</cp:revision>
  <dcterms:created xsi:type="dcterms:W3CDTF">2013-06-29T17:35:00Z</dcterms:created>
  <dcterms:modified xsi:type="dcterms:W3CDTF">2020-01-28T08:19:00Z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22e01f26-85b0-4e09-94f8-df3648c9deef</vt:lpwstr>
  </property>
  <property fmtid="{D5CDD505-2E9C-101B-9397-08002B2CF9AE}" pid="3" name="CTP_TimeStamp">
    <vt:lpwstr>2020-01-28 08:19:23Z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